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9F0" w:rsidRPr="009269F0" w:rsidRDefault="009269F0" w:rsidP="009269F0">
      <w:pPr>
        <w:rPr>
          <w:rFonts w:cstheme="minorHAnsi"/>
          <w:b/>
          <w:bCs/>
          <w:sz w:val="20"/>
          <w:szCs w:val="20"/>
        </w:rPr>
      </w:pPr>
      <w:bookmarkStart w:id="0" w:name="_GoBack"/>
      <w:bookmarkEnd w:id="0"/>
      <w:r w:rsidRPr="00A420C7">
        <w:rPr>
          <w:rFonts w:cstheme="minorHAnsi"/>
          <w:b/>
          <w:bCs/>
          <w:sz w:val="40"/>
          <w:szCs w:val="40"/>
        </w:rPr>
        <w:t xml:space="preserve">ESTEPVC </w:t>
      </w:r>
      <w:proofErr w:type="spellStart"/>
      <w:r w:rsidRPr="00A420C7">
        <w:rPr>
          <w:rFonts w:cstheme="minorHAnsi"/>
          <w:b/>
          <w:bCs/>
          <w:sz w:val="40"/>
          <w:szCs w:val="40"/>
        </w:rPr>
        <w:t>Waterstop</w:t>
      </w:r>
      <w:proofErr w:type="spellEnd"/>
      <w:r w:rsidRPr="00A420C7">
        <w:rPr>
          <w:rFonts w:cstheme="minorHAnsi"/>
          <w:b/>
          <w:bCs/>
          <w:sz w:val="40"/>
          <w:szCs w:val="40"/>
        </w:rPr>
        <w:t xml:space="preserve"> CJ </w:t>
      </w:r>
      <w:r w:rsidRPr="009269F0">
        <w:rPr>
          <w:rFonts w:eastAsia="Times New Roman" w:cstheme="minorHAnsi"/>
          <w:sz w:val="20"/>
          <w:szCs w:val="20"/>
          <w:lang w:val="id-ID"/>
        </w:rPr>
        <w:t>Waterstop PVC yang ditempatkan secara terpusat</w:t>
      </w:r>
    </w:p>
    <w:p w:rsidR="009269F0" w:rsidRDefault="009269F0" w:rsidP="00926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ID"/>
        </w:rPr>
      </w:pPr>
    </w:p>
    <w:p w:rsidR="002914C2" w:rsidRPr="00A420C7" w:rsidRDefault="002914C2" w:rsidP="00926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ID"/>
        </w:rPr>
      </w:pPr>
    </w:p>
    <w:p w:rsidR="009269F0" w:rsidRPr="009269F0" w:rsidRDefault="009269F0" w:rsidP="00926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id-ID"/>
        </w:rPr>
      </w:pPr>
      <w:proofErr w:type="gramStart"/>
      <w:r w:rsidRPr="00A420C7">
        <w:rPr>
          <w:rFonts w:eastAsia="Times New Roman" w:cstheme="minorHAnsi"/>
          <w:b/>
          <w:sz w:val="20"/>
          <w:szCs w:val="20"/>
          <w:lang w:val="en-ID"/>
        </w:rPr>
        <w:t>KETERANGAN</w:t>
      </w:r>
      <w:r w:rsidRPr="00A420C7">
        <w:rPr>
          <w:rFonts w:eastAsia="Times New Roman" w:cstheme="minorHAnsi"/>
          <w:b/>
          <w:sz w:val="20"/>
          <w:szCs w:val="20"/>
          <w:lang w:val="en-ID"/>
        </w:rPr>
        <w:br/>
      </w:r>
      <w:r w:rsidRPr="009269F0">
        <w:rPr>
          <w:rFonts w:eastAsia="Times New Roman" w:cstheme="minorHAnsi"/>
          <w:b/>
          <w:sz w:val="20"/>
          <w:szCs w:val="20"/>
          <w:lang w:val="id-ID"/>
        </w:rPr>
        <w:t>ESTEPVC Waterstop CJ</w:t>
      </w:r>
      <w:r w:rsidRPr="009269F0">
        <w:rPr>
          <w:rFonts w:eastAsia="Times New Roman" w:cstheme="minorHAnsi"/>
          <w:sz w:val="20"/>
          <w:szCs w:val="20"/>
          <w:lang w:val="id-ID"/>
        </w:rPr>
        <w:t xml:space="preserve"> diekstrusi dari senyawa Polyvinylchloride berkualitas tinggi, yang telah diformulasikan untuk memberikan fleksibilitas yang sangat baik dan karakteristik umur panjang.</w:t>
      </w:r>
      <w:proofErr w:type="gramEnd"/>
    </w:p>
    <w:p w:rsidR="009269F0" w:rsidRPr="009269F0" w:rsidRDefault="009269F0" w:rsidP="00926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id-ID"/>
        </w:rPr>
      </w:pPr>
    </w:p>
    <w:p w:rsidR="009269F0" w:rsidRPr="00A420C7" w:rsidRDefault="009269F0" w:rsidP="00926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ID"/>
        </w:rPr>
      </w:pPr>
      <w:r w:rsidRPr="009269F0">
        <w:rPr>
          <w:rFonts w:eastAsia="Times New Roman" w:cstheme="minorHAnsi"/>
          <w:sz w:val="20"/>
          <w:szCs w:val="20"/>
          <w:lang w:val="id-ID"/>
        </w:rPr>
        <w:t>Mereka tersedia sebagai panjang lurus dan persimpangan yang diproduksi pabrik.</w:t>
      </w:r>
    </w:p>
    <w:p w:rsidR="009269F0" w:rsidRPr="00A420C7" w:rsidRDefault="009269F0" w:rsidP="00926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ID"/>
        </w:rPr>
      </w:pPr>
    </w:p>
    <w:p w:rsidR="009269F0" w:rsidRPr="00A420C7" w:rsidRDefault="009269F0" w:rsidP="009269F0">
      <w:pPr>
        <w:pStyle w:val="HTMLPreformatted"/>
        <w:rPr>
          <w:rFonts w:asciiTheme="minorHAnsi" w:hAnsiTheme="minorHAnsi" w:cstheme="minorHAnsi"/>
          <w:lang w:val="id-ID"/>
        </w:rPr>
      </w:pPr>
      <w:r w:rsidRPr="00A420C7">
        <w:rPr>
          <w:rFonts w:asciiTheme="minorHAnsi" w:hAnsiTheme="minorHAnsi" w:cstheme="minorHAnsi"/>
          <w:b/>
          <w:lang w:val="id-ID"/>
        </w:rPr>
        <w:t>EstePVC Waterstop CJ</w:t>
      </w:r>
      <w:r w:rsidRPr="00A420C7">
        <w:rPr>
          <w:rFonts w:asciiTheme="minorHAnsi" w:hAnsiTheme="minorHAnsi" w:cstheme="minorHAnsi"/>
          <w:lang w:val="id-ID"/>
        </w:rPr>
        <w:t xml:space="preserve"> yang ditempatkan di pusat, cocok untuk digunakan dalam kontak dengan air yang dapat diminum.</w:t>
      </w:r>
    </w:p>
    <w:p w:rsidR="009269F0" w:rsidRPr="00A420C7" w:rsidRDefault="009269F0" w:rsidP="009269F0">
      <w:pPr>
        <w:pStyle w:val="HTMLPreformatted"/>
        <w:rPr>
          <w:rFonts w:asciiTheme="minorHAnsi" w:hAnsiTheme="minorHAnsi" w:cstheme="minorHAnsi"/>
          <w:lang w:val="id-ID"/>
        </w:rPr>
      </w:pPr>
    </w:p>
    <w:p w:rsidR="009269F0" w:rsidRPr="00A420C7" w:rsidRDefault="009269F0" w:rsidP="009269F0">
      <w:pPr>
        <w:pStyle w:val="HTMLPreformatted"/>
        <w:rPr>
          <w:rFonts w:asciiTheme="minorHAnsi" w:hAnsiTheme="minorHAnsi" w:cstheme="minorHAnsi"/>
        </w:rPr>
      </w:pPr>
      <w:r w:rsidRPr="00A420C7">
        <w:rPr>
          <w:rFonts w:asciiTheme="minorHAnsi" w:hAnsiTheme="minorHAnsi" w:cstheme="minorHAnsi"/>
          <w:b/>
          <w:lang w:val="id-ID"/>
        </w:rPr>
        <w:t>EstePVC Waterstop CJ</w:t>
      </w:r>
      <w:r w:rsidRPr="00A420C7">
        <w:rPr>
          <w:rFonts w:asciiTheme="minorHAnsi" w:hAnsiTheme="minorHAnsi" w:cstheme="minorHAnsi"/>
          <w:lang w:val="id-ID"/>
        </w:rPr>
        <w:t xml:space="preserve"> telah diuji oleh SIRIM BHD, sesuai dengan BS 2782, ISO 527 tentang Kekuatan Tarik dan Pemanjangan saat Uji Break, ISO 868 tentang Indentation Hardness Determination dan memenuhi spesifikasi dalam lembar data ini.</w:t>
      </w:r>
    </w:p>
    <w:p w:rsidR="009269F0" w:rsidRPr="00A420C7" w:rsidRDefault="009269F0" w:rsidP="00926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ID"/>
        </w:rPr>
      </w:pPr>
    </w:p>
    <w:p w:rsidR="009269F0" w:rsidRPr="00A420C7" w:rsidRDefault="009269F0" w:rsidP="009269F0">
      <w:pPr>
        <w:pStyle w:val="HTMLPreformatted"/>
        <w:rPr>
          <w:rFonts w:asciiTheme="minorHAnsi" w:hAnsiTheme="minorHAnsi" w:cstheme="minorHAnsi"/>
          <w:b/>
          <w:lang w:val="en-ID"/>
        </w:rPr>
      </w:pPr>
      <w:r w:rsidRPr="00A420C7">
        <w:rPr>
          <w:rFonts w:asciiTheme="minorHAnsi" w:hAnsiTheme="minorHAnsi" w:cstheme="minorHAnsi"/>
          <w:b/>
          <w:lang w:val="en-ID"/>
        </w:rPr>
        <w:t>PENGGUNAAN</w:t>
      </w:r>
    </w:p>
    <w:p w:rsidR="009269F0" w:rsidRPr="00A420C7" w:rsidRDefault="009269F0" w:rsidP="009269F0">
      <w:pPr>
        <w:pStyle w:val="HTMLPreformatted"/>
        <w:rPr>
          <w:rFonts w:asciiTheme="minorHAnsi" w:hAnsiTheme="minorHAnsi" w:cstheme="minorHAnsi"/>
          <w:lang w:val="id-ID"/>
        </w:rPr>
      </w:pPr>
      <w:r w:rsidRPr="00A420C7">
        <w:rPr>
          <w:rFonts w:asciiTheme="minorHAnsi" w:hAnsiTheme="minorHAnsi" w:cstheme="minorHAnsi"/>
          <w:lang w:val="id-ID"/>
        </w:rPr>
        <w:t>Mereka biasanya digunakan dalam jenis struktur berikut</w:t>
      </w:r>
    </w:p>
    <w:p w:rsidR="009269F0" w:rsidRPr="00A420C7" w:rsidRDefault="009269F0" w:rsidP="009269F0">
      <w:pPr>
        <w:pStyle w:val="HTMLPreformatted"/>
        <w:rPr>
          <w:rFonts w:asciiTheme="minorHAnsi" w:hAnsiTheme="minorHAnsi" w:cstheme="minorHAnsi"/>
          <w:lang w:val="id-ID"/>
        </w:rPr>
      </w:pPr>
      <w:r w:rsidRPr="00A420C7">
        <w:rPr>
          <w:rFonts w:asciiTheme="minorHAnsi" w:hAnsiTheme="minorHAnsi" w:cstheme="minorHAnsi"/>
          <w:lang w:val="id-ID"/>
        </w:rPr>
        <w:t>• Ruang bawah tanah dan struktur bawah tanah</w:t>
      </w:r>
    </w:p>
    <w:p w:rsidR="009269F0" w:rsidRPr="00A420C7" w:rsidRDefault="009269F0" w:rsidP="009269F0">
      <w:pPr>
        <w:pStyle w:val="HTMLPreformatted"/>
        <w:rPr>
          <w:rFonts w:asciiTheme="minorHAnsi" w:hAnsiTheme="minorHAnsi" w:cstheme="minorHAnsi"/>
          <w:lang w:val="id-ID"/>
        </w:rPr>
      </w:pPr>
      <w:r w:rsidRPr="00A420C7">
        <w:rPr>
          <w:rFonts w:asciiTheme="minorHAnsi" w:hAnsiTheme="minorHAnsi" w:cstheme="minorHAnsi"/>
          <w:lang w:val="id-ID"/>
        </w:rPr>
        <w:t>• Poling renang / reservoir / tangki air</w:t>
      </w:r>
    </w:p>
    <w:p w:rsidR="009269F0" w:rsidRPr="00A420C7" w:rsidRDefault="009269F0" w:rsidP="009269F0">
      <w:pPr>
        <w:pStyle w:val="HTMLPreformatted"/>
        <w:rPr>
          <w:rFonts w:asciiTheme="minorHAnsi" w:hAnsiTheme="minorHAnsi" w:cstheme="minorHAnsi"/>
          <w:lang w:val="id-ID"/>
        </w:rPr>
      </w:pPr>
      <w:r w:rsidRPr="00A420C7">
        <w:rPr>
          <w:rFonts w:asciiTheme="minorHAnsi" w:hAnsiTheme="minorHAnsi" w:cstheme="minorHAnsi"/>
          <w:lang w:val="id-ID"/>
        </w:rPr>
        <w:t>• Terowongan dan kereta bawah tanah</w:t>
      </w:r>
    </w:p>
    <w:p w:rsidR="009269F0" w:rsidRPr="00A420C7" w:rsidRDefault="009269F0" w:rsidP="009269F0">
      <w:pPr>
        <w:pStyle w:val="HTMLPreformatted"/>
        <w:rPr>
          <w:rFonts w:asciiTheme="minorHAnsi" w:hAnsiTheme="minorHAnsi" w:cstheme="minorHAnsi"/>
          <w:lang w:val="id-ID"/>
        </w:rPr>
      </w:pPr>
      <w:r w:rsidRPr="00A420C7">
        <w:rPr>
          <w:rFonts w:asciiTheme="minorHAnsi" w:hAnsiTheme="minorHAnsi" w:cstheme="minorHAnsi"/>
          <w:lang w:val="id-ID"/>
        </w:rPr>
        <w:t>• Air tidak termasuk struktur</w:t>
      </w:r>
    </w:p>
    <w:p w:rsidR="009269F0" w:rsidRPr="00A420C7" w:rsidRDefault="009269F0" w:rsidP="009269F0">
      <w:pPr>
        <w:pStyle w:val="HTMLPreformatted"/>
        <w:rPr>
          <w:rFonts w:asciiTheme="minorHAnsi" w:hAnsiTheme="minorHAnsi" w:cstheme="minorHAnsi"/>
          <w:lang w:val="id-ID"/>
        </w:rPr>
      </w:pPr>
      <w:r w:rsidRPr="00A420C7">
        <w:rPr>
          <w:rFonts w:asciiTheme="minorHAnsi" w:hAnsiTheme="minorHAnsi" w:cstheme="minorHAnsi"/>
          <w:lang w:val="id-ID"/>
        </w:rPr>
        <w:t>• Struktur penahan air</w:t>
      </w:r>
    </w:p>
    <w:p w:rsidR="009269F0" w:rsidRPr="00A420C7" w:rsidRDefault="009269F0" w:rsidP="009269F0">
      <w:pPr>
        <w:pStyle w:val="HTMLPreformatted"/>
        <w:rPr>
          <w:rFonts w:asciiTheme="minorHAnsi" w:hAnsiTheme="minorHAnsi" w:cstheme="minorHAnsi"/>
          <w:lang w:val="id-ID"/>
        </w:rPr>
      </w:pPr>
      <w:r w:rsidRPr="00A420C7">
        <w:rPr>
          <w:rFonts w:asciiTheme="minorHAnsi" w:hAnsiTheme="minorHAnsi" w:cstheme="minorHAnsi"/>
          <w:lang w:val="id-ID"/>
        </w:rPr>
        <w:t>• RC Flat Roof / Bridge Deck</w:t>
      </w:r>
    </w:p>
    <w:p w:rsidR="009269F0" w:rsidRPr="00A420C7" w:rsidRDefault="009269F0" w:rsidP="009269F0">
      <w:pPr>
        <w:pStyle w:val="HTMLPreformatted"/>
        <w:rPr>
          <w:rFonts w:asciiTheme="minorHAnsi" w:hAnsiTheme="minorHAnsi" w:cstheme="minorHAnsi"/>
          <w:lang w:val="en-ID"/>
        </w:rPr>
      </w:pPr>
      <w:r w:rsidRPr="00A420C7">
        <w:rPr>
          <w:rFonts w:asciiTheme="minorHAnsi" w:hAnsiTheme="minorHAnsi" w:cstheme="minorHAnsi"/>
          <w:lang w:val="id-ID"/>
        </w:rPr>
        <w:t>• Bendungan / Gorong-gorong / Kanal / Spillway</w:t>
      </w:r>
      <w:r w:rsidRPr="00A420C7">
        <w:rPr>
          <w:rFonts w:asciiTheme="minorHAnsi" w:hAnsiTheme="minorHAnsi" w:cstheme="minorHAnsi"/>
          <w:lang w:val="en-ID"/>
        </w:rPr>
        <w:t>s</w:t>
      </w:r>
    </w:p>
    <w:p w:rsidR="009269F0" w:rsidRPr="009269F0" w:rsidRDefault="009269F0" w:rsidP="00926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en-ID"/>
        </w:rPr>
      </w:pPr>
    </w:p>
    <w:p w:rsidR="009269F0" w:rsidRPr="00A420C7" w:rsidRDefault="009269F0" w:rsidP="009269F0">
      <w:pPr>
        <w:pStyle w:val="HTMLPreformatted"/>
        <w:rPr>
          <w:rFonts w:asciiTheme="minorHAnsi" w:hAnsiTheme="minorHAnsi" w:cstheme="minorHAnsi"/>
          <w:b/>
          <w:lang w:val="en-ID"/>
        </w:rPr>
      </w:pPr>
      <w:r w:rsidRPr="00A420C7">
        <w:rPr>
          <w:rFonts w:asciiTheme="minorHAnsi" w:hAnsiTheme="minorHAnsi" w:cstheme="minorHAnsi"/>
          <w:b/>
          <w:lang w:val="en-ID"/>
        </w:rPr>
        <w:t>KEUNGGULAN</w:t>
      </w:r>
    </w:p>
    <w:p w:rsidR="009269F0" w:rsidRPr="00A420C7" w:rsidRDefault="009269F0" w:rsidP="009269F0">
      <w:pPr>
        <w:pStyle w:val="HTMLPreformatted"/>
        <w:rPr>
          <w:rFonts w:asciiTheme="minorHAnsi" w:hAnsiTheme="minorHAnsi" w:cstheme="minorHAnsi"/>
          <w:lang w:val="id-ID"/>
        </w:rPr>
      </w:pPr>
      <w:r w:rsidRPr="00A420C7">
        <w:rPr>
          <w:rFonts w:asciiTheme="minorHAnsi" w:hAnsiTheme="minorHAnsi" w:cstheme="minorHAnsi"/>
          <w:lang w:val="id-ID"/>
        </w:rPr>
        <w:t>• Sederhana di penyatuan situs</w:t>
      </w:r>
    </w:p>
    <w:p w:rsidR="009269F0" w:rsidRPr="00A420C7" w:rsidRDefault="009269F0" w:rsidP="009269F0">
      <w:pPr>
        <w:pStyle w:val="HTMLPreformatted"/>
        <w:rPr>
          <w:rFonts w:asciiTheme="minorHAnsi" w:hAnsiTheme="minorHAnsi" w:cstheme="minorHAnsi"/>
          <w:lang w:val="id-ID"/>
        </w:rPr>
      </w:pPr>
      <w:r w:rsidRPr="00A420C7">
        <w:rPr>
          <w:rFonts w:asciiTheme="minorHAnsi" w:hAnsiTheme="minorHAnsi" w:cstheme="minorHAnsi"/>
          <w:lang w:val="id-ID"/>
        </w:rPr>
        <w:t>• profil 4 bola lampu untuk kinerja yang sangat baik</w:t>
      </w:r>
    </w:p>
    <w:p w:rsidR="009269F0" w:rsidRPr="00A420C7" w:rsidRDefault="009269F0" w:rsidP="009269F0">
      <w:pPr>
        <w:pStyle w:val="HTMLPreformatted"/>
        <w:rPr>
          <w:rFonts w:asciiTheme="minorHAnsi" w:hAnsiTheme="minorHAnsi" w:cstheme="minorHAnsi"/>
          <w:lang w:val="id-ID"/>
        </w:rPr>
      </w:pPr>
      <w:r w:rsidRPr="00A420C7">
        <w:rPr>
          <w:rFonts w:asciiTheme="minorHAnsi" w:hAnsiTheme="minorHAnsi" w:cstheme="minorHAnsi"/>
          <w:lang w:val="id-ID"/>
        </w:rPr>
        <w:t>• Diperkuat dengan lubang untuk memperbaiki positif</w:t>
      </w:r>
    </w:p>
    <w:p w:rsidR="009269F0" w:rsidRPr="00A420C7" w:rsidRDefault="009269F0" w:rsidP="009269F0">
      <w:pPr>
        <w:pStyle w:val="HTMLPreformatted"/>
        <w:rPr>
          <w:rFonts w:asciiTheme="minorHAnsi" w:hAnsiTheme="minorHAnsi" w:cstheme="minorHAnsi"/>
          <w:lang w:val="id-ID"/>
        </w:rPr>
      </w:pPr>
      <w:r w:rsidRPr="00A420C7">
        <w:rPr>
          <w:rFonts w:asciiTheme="minorHAnsi" w:hAnsiTheme="minorHAnsi" w:cstheme="minorHAnsi"/>
          <w:lang w:val="id-ID"/>
        </w:rPr>
        <w:t>• Profil lengkap untuk setiap kebutuhan</w:t>
      </w:r>
    </w:p>
    <w:p w:rsidR="009269F0" w:rsidRPr="00A420C7" w:rsidRDefault="009269F0" w:rsidP="009269F0">
      <w:pPr>
        <w:pStyle w:val="HTMLPreformatted"/>
        <w:rPr>
          <w:rFonts w:asciiTheme="minorHAnsi" w:hAnsiTheme="minorHAnsi" w:cstheme="minorHAnsi"/>
          <w:lang w:val="id-ID"/>
        </w:rPr>
      </w:pPr>
      <w:r w:rsidRPr="00A420C7">
        <w:rPr>
          <w:rFonts w:asciiTheme="minorHAnsi" w:hAnsiTheme="minorHAnsi" w:cstheme="minorHAnsi"/>
          <w:lang w:val="id-ID"/>
        </w:rPr>
        <w:t>• Persimpangan pabrikasi pabrik tersedia</w:t>
      </w:r>
    </w:p>
    <w:p w:rsidR="009269F0" w:rsidRPr="00A420C7" w:rsidRDefault="009269F0" w:rsidP="009269F0">
      <w:pPr>
        <w:pStyle w:val="HTMLPreformatted"/>
        <w:rPr>
          <w:rFonts w:asciiTheme="minorHAnsi" w:hAnsiTheme="minorHAnsi" w:cstheme="minorHAnsi"/>
        </w:rPr>
      </w:pPr>
      <w:r w:rsidRPr="00A420C7">
        <w:rPr>
          <w:rFonts w:asciiTheme="minorHAnsi" w:hAnsiTheme="minorHAnsi" w:cstheme="minorHAnsi"/>
          <w:lang w:val="id-ID"/>
        </w:rPr>
        <w:t>• Cocok untuk penggunaan air minum</w:t>
      </w:r>
    </w:p>
    <w:p w:rsidR="00413D68" w:rsidRPr="00A420C7" w:rsidRDefault="00413D68" w:rsidP="009269F0">
      <w:pPr>
        <w:pStyle w:val="HTMLPreformatted"/>
        <w:rPr>
          <w:rFonts w:asciiTheme="minorHAnsi" w:hAnsiTheme="minorHAnsi" w:cstheme="minorHAnsi"/>
          <w:b/>
          <w:lang w:val="en-ID"/>
        </w:rPr>
      </w:pPr>
    </w:p>
    <w:p w:rsidR="009269F0" w:rsidRPr="00A420C7" w:rsidRDefault="009269F0" w:rsidP="009269F0">
      <w:pPr>
        <w:pStyle w:val="HTMLPreformatted"/>
        <w:rPr>
          <w:rFonts w:asciiTheme="minorHAnsi" w:hAnsiTheme="minorHAnsi" w:cstheme="minorHAnsi"/>
          <w:b/>
          <w:lang w:val="en-ID"/>
        </w:rPr>
      </w:pPr>
      <w:r w:rsidRPr="00A420C7">
        <w:rPr>
          <w:rFonts w:asciiTheme="minorHAnsi" w:hAnsiTheme="minorHAnsi" w:cstheme="minorHAnsi"/>
          <w:b/>
          <w:lang w:val="id-ID"/>
        </w:rPr>
        <w:t>Kepatuhan Standar</w:t>
      </w:r>
    </w:p>
    <w:p w:rsidR="009269F0" w:rsidRPr="00A420C7" w:rsidRDefault="009269F0" w:rsidP="009269F0">
      <w:pPr>
        <w:pStyle w:val="HTMLPreformatted"/>
        <w:numPr>
          <w:ilvl w:val="0"/>
          <w:numId w:val="2"/>
        </w:numPr>
        <w:rPr>
          <w:rFonts w:asciiTheme="minorHAnsi" w:hAnsiTheme="minorHAnsi" w:cstheme="minorHAnsi"/>
          <w:lang w:val="id-ID"/>
        </w:rPr>
      </w:pPr>
      <w:r w:rsidRPr="00A420C7">
        <w:rPr>
          <w:rFonts w:asciiTheme="minorHAnsi" w:hAnsiTheme="minorHAnsi" w:cstheme="minorHAnsi"/>
          <w:lang w:val="id-ID"/>
        </w:rPr>
        <w:t>BS 2782</w:t>
      </w:r>
    </w:p>
    <w:p w:rsidR="009269F0" w:rsidRPr="00A420C7" w:rsidRDefault="009269F0" w:rsidP="00413D68">
      <w:pPr>
        <w:pStyle w:val="HTMLPreformatted"/>
        <w:numPr>
          <w:ilvl w:val="0"/>
          <w:numId w:val="2"/>
        </w:numPr>
        <w:rPr>
          <w:rFonts w:asciiTheme="minorHAnsi" w:hAnsiTheme="minorHAnsi" w:cstheme="minorHAnsi"/>
          <w:lang w:val="id-ID"/>
        </w:rPr>
      </w:pPr>
      <w:r w:rsidRPr="00A420C7">
        <w:rPr>
          <w:rFonts w:asciiTheme="minorHAnsi" w:hAnsiTheme="minorHAnsi" w:cstheme="minorHAnsi"/>
          <w:lang w:val="id-ID"/>
        </w:rPr>
        <w:t>ISO 527</w:t>
      </w:r>
    </w:p>
    <w:p w:rsidR="009269F0" w:rsidRPr="00A420C7" w:rsidRDefault="009269F0" w:rsidP="00413D68">
      <w:pPr>
        <w:pStyle w:val="HTMLPreformatted"/>
        <w:numPr>
          <w:ilvl w:val="0"/>
          <w:numId w:val="2"/>
        </w:numPr>
        <w:rPr>
          <w:rFonts w:asciiTheme="minorHAnsi" w:hAnsiTheme="minorHAnsi" w:cstheme="minorHAnsi"/>
        </w:rPr>
      </w:pPr>
      <w:r w:rsidRPr="00A420C7">
        <w:rPr>
          <w:rFonts w:asciiTheme="minorHAnsi" w:hAnsiTheme="minorHAnsi" w:cstheme="minorHAnsi"/>
          <w:lang w:val="id-ID"/>
        </w:rPr>
        <w:t>ISO 868</w:t>
      </w:r>
    </w:p>
    <w:p w:rsidR="00413D68" w:rsidRPr="00A420C7" w:rsidRDefault="00413D68" w:rsidP="00413D68">
      <w:pPr>
        <w:pStyle w:val="HTMLPreformatted"/>
        <w:rPr>
          <w:rFonts w:asciiTheme="minorHAnsi" w:hAnsiTheme="minorHAnsi" w:cstheme="minorHAnsi"/>
          <w:lang w:val="en-ID"/>
        </w:rPr>
      </w:pPr>
    </w:p>
    <w:p w:rsidR="00413D68" w:rsidRPr="00A420C7" w:rsidRDefault="00413D68" w:rsidP="00413D68">
      <w:pPr>
        <w:pStyle w:val="HTMLPreformatted"/>
        <w:rPr>
          <w:rFonts w:asciiTheme="minorHAnsi" w:hAnsiTheme="minorHAnsi" w:cstheme="minorHAnsi"/>
          <w:b/>
          <w:lang w:val="id-ID"/>
        </w:rPr>
      </w:pPr>
      <w:r w:rsidRPr="00A420C7">
        <w:rPr>
          <w:rFonts w:asciiTheme="minorHAnsi" w:hAnsiTheme="minorHAnsi" w:cstheme="minorHAnsi"/>
          <w:b/>
          <w:lang w:val="id-ID"/>
        </w:rPr>
        <w:t>Pemilihan Ukuran Waterstop</w:t>
      </w:r>
    </w:p>
    <w:p w:rsidR="00413D68" w:rsidRPr="00A420C7" w:rsidRDefault="00413D68" w:rsidP="00413D68">
      <w:pPr>
        <w:pStyle w:val="HTMLPreformatted"/>
        <w:rPr>
          <w:rFonts w:asciiTheme="minorHAnsi" w:hAnsiTheme="minorHAnsi" w:cstheme="minorHAnsi"/>
        </w:rPr>
      </w:pPr>
      <w:r w:rsidRPr="00A420C7">
        <w:rPr>
          <w:rFonts w:asciiTheme="minorHAnsi" w:hAnsiTheme="minorHAnsi" w:cstheme="minorHAnsi"/>
          <w:lang w:val="id-ID"/>
        </w:rPr>
        <w:t>Lebar waterstop yang tepat tergantung pada ketebalan beton. Lebar waterstop tidak boleh lebih besar dari ketebalan beton.</w:t>
      </w:r>
    </w:p>
    <w:p w:rsidR="00413D68" w:rsidRPr="00A420C7" w:rsidRDefault="00413D68" w:rsidP="00413D68">
      <w:pPr>
        <w:pStyle w:val="HTMLPreformatted"/>
        <w:rPr>
          <w:rFonts w:asciiTheme="minorHAnsi" w:eastAsiaTheme="minorHAnsi" w:hAnsiTheme="minorHAnsi" w:cstheme="minorHAnsi"/>
        </w:rPr>
      </w:pPr>
    </w:p>
    <w:p w:rsidR="00A420C7" w:rsidRDefault="002914C2" w:rsidP="00413D68">
      <w:pPr>
        <w:pStyle w:val="HTMLPreformatted"/>
        <w:rPr>
          <w:rFonts w:asciiTheme="minorHAnsi" w:hAnsiTheme="minorHAnsi" w:cstheme="minorHAnsi"/>
          <w:b/>
          <w:lang w:val="en-ID"/>
        </w:rPr>
      </w:pPr>
      <w:r>
        <w:rPr>
          <w:rFonts w:asciiTheme="minorHAnsi" w:hAnsiTheme="minorHAnsi" w:cstheme="minorHAnsi"/>
          <w:b/>
          <w:noProof/>
        </w:rPr>
        <w:lastRenderedPageBreak/>
        <w:drawing>
          <wp:anchor distT="0" distB="0" distL="114300" distR="114300" simplePos="0" relativeHeight="251658240" behindDoc="0" locked="0" layoutInCell="1" allowOverlap="1" wp14:anchorId="05A2BA3D" wp14:editId="4ECF68F6">
            <wp:simplePos x="0" y="0"/>
            <wp:positionH relativeFrom="column">
              <wp:posOffset>1081405</wp:posOffset>
            </wp:positionH>
            <wp:positionV relativeFrom="paragraph">
              <wp:posOffset>-473710</wp:posOffset>
            </wp:positionV>
            <wp:extent cx="1971675" cy="1247775"/>
            <wp:effectExtent l="0" t="0" r="9525" b="9525"/>
            <wp:wrapNone/>
            <wp:docPr id="1" name="Picture 1" descr="F:\ESTE\IMG_20170307_00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STE\IMG_20170307_0003-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71675" cy="1247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420C7" w:rsidRDefault="00A420C7" w:rsidP="00413D68">
      <w:pPr>
        <w:pStyle w:val="HTMLPreformatted"/>
        <w:rPr>
          <w:rFonts w:asciiTheme="minorHAnsi" w:hAnsiTheme="minorHAnsi" w:cstheme="minorHAnsi"/>
          <w:b/>
          <w:lang w:val="en-ID"/>
        </w:rPr>
      </w:pPr>
    </w:p>
    <w:p w:rsidR="00A420C7" w:rsidRDefault="00A420C7" w:rsidP="00413D68">
      <w:pPr>
        <w:pStyle w:val="HTMLPreformatted"/>
        <w:rPr>
          <w:rFonts w:asciiTheme="minorHAnsi" w:hAnsiTheme="minorHAnsi" w:cstheme="minorHAnsi"/>
          <w:b/>
          <w:lang w:val="en-ID"/>
        </w:rPr>
      </w:pPr>
    </w:p>
    <w:p w:rsidR="00A420C7" w:rsidRDefault="00A420C7" w:rsidP="00413D68">
      <w:pPr>
        <w:pStyle w:val="HTMLPreformatted"/>
        <w:rPr>
          <w:rFonts w:asciiTheme="minorHAnsi" w:hAnsiTheme="minorHAnsi" w:cstheme="minorHAnsi"/>
          <w:b/>
          <w:lang w:val="en-ID"/>
        </w:rPr>
      </w:pPr>
    </w:p>
    <w:p w:rsidR="00A420C7" w:rsidRDefault="00A420C7" w:rsidP="00413D68">
      <w:pPr>
        <w:pStyle w:val="HTMLPreformatted"/>
        <w:rPr>
          <w:rFonts w:asciiTheme="minorHAnsi" w:hAnsiTheme="minorHAnsi" w:cstheme="minorHAnsi"/>
          <w:b/>
          <w:lang w:val="en-ID"/>
        </w:rPr>
      </w:pPr>
    </w:p>
    <w:p w:rsidR="00A420C7" w:rsidRDefault="00A420C7" w:rsidP="00413D68">
      <w:pPr>
        <w:pStyle w:val="HTMLPreformatted"/>
        <w:rPr>
          <w:rFonts w:asciiTheme="minorHAnsi" w:hAnsiTheme="minorHAnsi" w:cstheme="minorHAnsi"/>
          <w:b/>
          <w:lang w:val="en-ID"/>
        </w:rPr>
      </w:pPr>
    </w:p>
    <w:p w:rsidR="00413D68" w:rsidRPr="00A420C7" w:rsidRDefault="00413D68" w:rsidP="00413D68">
      <w:pPr>
        <w:pStyle w:val="HTMLPreformatted"/>
        <w:rPr>
          <w:rFonts w:asciiTheme="minorHAnsi" w:hAnsiTheme="minorHAnsi" w:cstheme="minorHAnsi"/>
          <w:b/>
          <w:lang w:val="id-ID"/>
        </w:rPr>
      </w:pPr>
      <w:r w:rsidRPr="00A420C7">
        <w:rPr>
          <w:rFonts w:asciiTheme="minorHAnsi" w:hAnsiTheme="minorHAnsi" w:cstheme="minorHAnsi"/>
          <w:b/>
          <w:lang w:val="id-ID"/>
        </w:rPr>
        <w:t>Waterstop yang Ditempatkan Secara Pusat:</w:t>
      </w:r>
    </w:p>
    <w:p w:rsidR="00413D68" w:rsidRPr="00A420C7" w:rsidRDefault="00413D68" w:rsidP="00413D68">
      <w:pPr>
        <w:pStyle w:val="HTMLPreformatted"/>
        <w:rPr>
          <w:rFonts w:asciiTheme="minorHAnsi" w:hAnsiTheme="minorHAnsi" w:cstheme="minorHAnsi"/>
          <w:lang w:val="id-ID"/>
        </w:rPr>
      </w:pPr>
      <w:r w:rsidRPr="00A420C7">
        <w:rPr>
          <w:rFonts w:asciiTheme="minorHAnsi" w:hAnsiTheme="minorHAnsi" w:cstheme="minorHAnsi"/>
          <w:lang w:val="id-ID"/>
        </w:rPr>
        <w:t>Bagian Web Biasa digunakan pada sambungan kontraksi dan konstruksi.</w:t>
      </w:r>
    </w:p>
    <w:p w:rsidR="00413D68" w:rsidRPr="00A420C7" w:rsidRDefault="00413D68" w:rsidP="00413D68">
      <w:pPr>
        <w:pStyle w:val="HTMLPreformatted"/>
        <w:rPr>
          <w:rFonts w:asciiTheme="minorHAnsi" w:hAnsiTheme="minorHAnsi" w:cstheme="minorHAnsi"/>
          <w:lang w:val="id-ID"/>
        </w:rPr>
      </w:pPr>
      <w:r w:rsidRPr="00A420C7">
        <w:rPr>
          <w:rFonts w:asciiTheme="minorHAnsi" w:hAnsiTheme="minorHAnsi" w:cstheme="minorHAnsi"/>
          <w:lang w:val="id-ID"/>
        </w:rPr>
        <w:t>- EstePVC Waterstop CJ 150</w:t>
      </w:r>
    </w:p>
    <w:p w:rsidR="00413D68" w:rsidRPr="00A420C7" w:rsidRDefault="00413D68" w:rsidP="00413D68">
      <w:pPr>
        <w:pStyle w:val="HTMLPreformatted"/>
        <w:rPr>
          <w:rFonts w:asciiTheme="minorHAnsi" w:hAnsiTheme="minorHAnsi" w:cstheme="minorHAnsi"/>
          <w:lang w:val="id-ID"/>
        </w:rPr>
      </w:pPr>
      <w:r w:rsidRPr="00A420C7">
        <w:rPr>
          <w:rFonts w:asciiTheme="minorHAnsi" w:hAnsiTheme="minorHAnsi" w:cstheme="minorHAnsi"/>
          <w:lang w:val="id-ID"/>
        </w:rPr>
        <w:t>- EstePVC Waterstop CJ 200</w:t>
      </w:r>
    </w:p>
    <w:p w:rsidR="00413D68" w:rsidRPr="00A420C7" w:rsidRDefault="00413D68" w:rsidP="00413D68">
      <w:pPr>
        <w:pStyle w:val="HTMLPreformatted"/>
        <w:rPr>
          <w:rFonts w:asciiTheme="minorHAnsi" w:hAnsiTheme="minorHAnsi" w:cstheme="minorHAnsi"/>
        </w:rPr>
      </w:pPr>
      <w:r w:rsidRPr="00A420C7">
        <w:rPr>
          <w:rFonts w:asciiTheme="minorHAnsi" w:hAnsiTheme="minorHAnsi" w:cstheme="minorHAnsi"/>
          <w:lang w:val="id-ID"/>
        </w:rPr>
        <w:t>- EstePVC Waterstop CJ 250</w:t>
      </w:r>
    </w:p>
    <w:p w:rsidR="00A420C7" w:rsidRDefault="00A420C7" w:rsidP="00413D68">
      <w:pPr>
        <w:pStyle w:val="HTMLPreformatted"/>
        <w:rPr>
          <w:rFonts w:asciiTheme="minorHAnsi" w:eastAsiaTheme="minorHAnsi" w:hAnsiTheme="minorHAnsi" w:cstheme="minorHAnsi"/>
        </w:rPr>
      </w:pPr>
    </w:p>
    <w:p w:rsidR="00413D68" w:rsidRPr="00A420C7" w:rsidRDefault="00413D68" w:rsidP="00413D68">
      <w:pPr>
        <w:pStyle w:val="HTMLPreformatted"/>
        <w:rPr>
          <w:rFonts w:asciiTheme="minorHAnsi" w:hAnsiTheme="minorHAnsi" w:cstheme="minorHAnsi"/>
        </w:rPr>
      </w:pPr>
      <w:r w:rsidRPr="00A420C7">
        <w:rPr>
          <w:rFonts w:asciiTheme="minorHAnsi" w:hAnsiTheme="minorHAnsi" w:cstheme="minorHAnsi"/>
          <w:lang w:val="id-ID"/>
        </w:rPr>
        <w:t>Semua waterstop Este PVC Waterstop CJ yang ditempatkan di pusat menggabungkan ayelet, pinggiran tepi yang diperkuat, memungkinkan mereka diposisikan dengan mudah dengan kabel ke perkuatan di sekitarnya.</w:t>
      </w:r>
    </w:p>
    <w:p w:rsidR="00413D68" w:rsidRPr="00A420C7" w:rsidRDefault="00413D68">
      <w:pPr>
        <w:rPr>
          <w:rFonts w:cstheme="minorHAnsi"/>
          <w:b/>
          <w:sz w:val="20"/>
          <w:szCs w:val="20"/>
        </w:rPr>
      </w:pPr>
      <w:r w:rsidRPr="00A420C7">
        <w:rPr>
          <w:rFonts w:cstheme="minorHAnsi"/>
          <w:sz w:val="20"/>
          <w:szCs w:val="20"/>
        </w:rPr>
        <w:br/>
      </w:r>
      <w:r w:rsidRPr="00A420C7">
        <w:rPr>
          <w:rFonts w:cstheme="minorHAnsi"/>
          <w:b/>
          <w:sz w:val="20"/>
          <w:szCs w:val="20"/>
        </w:rPr>
        <w:t>DATA TEKNIS</w:t>
      </w:r>
    </w:p>
    <w:tbl>
      <w:tblPr>
        <w:tblStyle w:val="TableGrid"/>
        <w:tblW w:w="0" w:type="auto"/>
        <w:tblLook w:val="04A0" w:firstRow="1" w:lastRow="0" w:firstColumn="1" w:lastColumn="0" w:noHBand="0" w:noVBand="1"/>
      </w:tblPr>
      <w:tblGrid>
        <w:gridCol w:w="2190"/>
        <w:gridCol w:w="2185"/>
      </w:tblGrid>
      <w:tr w:rsidR="00413D68" w:rsidRPr="00A420C7" w:rsidTr="00413D68">
        <w:tc>
          <w:tcPr>
            <w:tcW w:w="2271" w:type="dxa"/>
          </w:tcPr>
          <w:p w:rsidR="00413D68" w:rsidRPr="00A420C7" w:rsidRDefault="00413D68">
            <w:pPr>
              <w:rPr>
                <w:rFonts w:cstheme="minorHAnsi"/>
                <w:sz w:val="16"/>
                <w:szCs w:val="16"/>
              </w:rPr>
            </w:pPr>
            <w:proofErr w:type="spellStart"/>
            <w:r w:rsidRPr="00A420C7">
              <w:rPr>
                <w:rFonts w:cstheme="minorHAnsi"/>
                <w:sz w:val="16"/>
                <w:szCs w:val="16"/>
              </w:rPr>
              <w:t>Campuran</w:t>
            </w:r>
            <w:proofErr w:type="spellEnd"/>
          </w:p>
        </w:tc>
        <w:tc>
          <w:tcPr>
            <w:tcW w:w="2271" w:type="dxa"/>
          </w:tcPr>
          <w:p w:rsidR="00413D68" w:rsidRPr="00A420C7" w:rsidRDefault="00413D68">
            <w:pPr>
              <w:rPr>
                <w:rFonts w:cstheme="minorHAnsi"/>
                <w:b/>
                <w:sz w:val="16"/>
                <w:szCs w:val="16"/>
              </w:rPr>
            </w:pPr>
          </w:p>
        </w:tc>
      </w:tr>
      <w:tr w:rsidR="00413D68" w:rsidRPr="00A420C7" w:rsidTr="00554ED9">
        <w:trPr>
          <w:trHeight w:val="295"/>
        </w:trPr>
        <w:tc>
          <w:tcPr>
            <w:tcW w:w="2271" w:type="dxa"/>
          </w:tcPr>
          <w:p w:rsidR="00413D68" w:rsidRPr="00A420C7" w:rsidRDefault="00413D68" w:rsidP="00413D68">
            <w:pPr>
              <w:pStyle w:val="HTMLPreformatted"/>
              <w:rPr>
                <w:rFonts w:asciiTheme="minorHAnsi" w:hAnsiTheme="minorHAnsi" w:cstheme="minorHAnsi"/>
                <w:sz w:val="16"/>
                <w:szCs w:val="16"/>
              </w:rPr>
            </w:pPr>
            <w:r w:rsidRPr="00A420C7">
              <w:rPr>
                <w:rFonts w:asciiTheme="minorHAnsi" w:hAnsiTheme="minorHAnsi" w:cstheme="minorHAnsi"/>
                <w:sz w:val="16"/>
                <w:szCs w:val="16"/>
                <w:lang w:val="id-ID"/>
              </w:rPr>
              <w:t>Standar sesuai</w:t>
            </w:r>
          </w:p>
          <w:p w:rsidR="00413D68" w:rsidRPr="00A420C7" w:rsidRDefault="00413D68">
            <w:pPr>
              <w:rPr>
                <w:rFonts w:cstheme="minorHAnsi"/>
                <w:b/>
                <w:sz w:val="16"/>
                <w:szCs w:val="16"/>
              </w:rPr>
            </w:pPr>
          </w:p>
        </w:tc>
        <w:tc>
          <w:tcPr>
            <w:tcW w:w="2271" w:type="dxa"/>
          </w:tcPr>
          <w:p w:rsidR="00413D68" w:rsidRPr="00A420C7" w:rsidRDefault="00413D68">
            <w:pPr>
              <w:rPr>
                <w:rFonts w:cstheme="minorHAnsi"/>
                <w:b/>
                <w:sz w:val="16"/>
                <w:szCs w:val="16"/>
              </w:rPr>
            </w:pPr>
            <w:r w:rsidRPr="00A420C7">
              <w:rPr>
                <w:rFonts w:cstheme="minorHAnsi"/>
                <w:sz w:val="16"/>
                <w:szCs w:val="16"/>
              </w:rPr>
              <w:t>BS 2782 at 25°C</w:t>
            </w:r>
          </w:p>
        </w:tc>
      </w:tr>
      <w:tr w:rsidR="00413D68" w:rsidRPr="00A420C7" w:rsidTr="00413D68">
        <w:tc>
          <w:tcPr>
            <w:tcW w:w="2271" w:type="dxa"/>
          </w:tcPr>
          <w:p w:rsidR="00413D68" w:rsidRPr="00A420C7" w:rsidRDefault="00413D68" w:rsidP="00413D68">
            <w:pPr>
              <w:pStyle w:val="HTMLPreformatted"/>
              <w:rPr>
                <w:rFonts w:asciiTheme="minorHAnsi" w:hAnsiTheme="minorHAnsi" w:cstheme="minorHAnsi"/>
                <w:sz w:val="16"/>
                <w:szCs w:val="16"/>
              </w:rPr>
            </w:pPr>
            <w:r w:rsidRPr="00A420C7">
              <w:rPr>
                <w:rFonts w:asciiTheme="minorHAnsi" w:hAnsiTheme="minorHAnsi" w:cstheme="minorHAnsi"/>
                <w:sz w:val="16"/>
                <w:szCs w:val="16"/>
                <w:lang w:val="id-ID"/>
              </w:rPr>
              <w:t>Kekuatan tekanan</w:t>
            </w:r>
          </w:p>
          <w:p w:rsidR="00413D68" w:rsidRPr="00A420C7" w:rsidRDefault="00413D68">
            <w:pPr>
              <w:rPr>
                <w:rFonts w:cstheme="minorHAnsi"/>
                <w:b/>
                <w:sz w:val="16"/>
                <w:szCs w:val="16"/>
              </w:rPr>
            </w:pPr>
          </w:p>
        </w:tc>
        <w:tc>
          <w:tcPr>
            <w:tcW w:w="2271" w:type="dxa"/>
          </w:tcPr>
          <w:p w:rsidR="00413D68" w:rsidRPr="00A420C7" w:rsidRDefault="00413D68">
            <w:pPr>
              <w:rPr>
                <w:rFonts w:cstheme="minorHAnsi"/>
                <w:b/>
                <w:sz w:val="16"/>
                <w:szCs w:val="16"/>
              </w:rPr>
            </w:pPr>
            <w:r w:rsidRPr="00A420C7">
              <w:rPr>
                <w:rFonts w:cstheme="minorHAnsi"/>
                <w:sz w:val="16"/>
                <w:szCs w:val="16"/>
              </w:rPr>
              <w:t>&gt; 10.0 N/mm²</w:t>
            </w:r>
          </w:p>
        </w:tc>
      </w:tr>
      <w:tr w:rsidR="00413D68" w:rsidRPr="00A420C7" w:rsidTr="00413D68">
        <w:tc>
          <w:tcPr>
            <w:tcW w:w="2271" w:type="dxa"/>
          </w:tcPr>
          <w:p w:rsidR="00413D68" w:rsidRPr="00A420C7" w:rsidRDefault="00413D68" w:rsidP="00413D68">
            <w:pPr>
              <w:pStyle w:val="HTMLPreformatted"/>
              <w:rPr>
                <w:rFonts w:asciiTheme="minorHAnsi" w:hAnsiTheme="minorHAnsi" w:cstheme="minorHAnsi"/>
                <w:sz w:val="16"/>
                <w:szCs w:val="16"/>
              </w:rPr>
            </w:pPr>
            <w:r w:rsidRPr="00A420C7">
              <w:rPr>
                <w:rFonts w:asciiTheme="minorHAnsi" w:hAnsiTheme="minorHAnsi" w:cstheme="minorHAnsi"/>
                <w:sz w:val="16"/>
                <w:szCs w:val="16"/>
                <w:lang w:val="id-ID"/>
              </w:rPr>
              <w:t>Perpanjangan putus</w:t>
            </w:r>
          </w:p>
          <w:p w:rsidR="00413D68" w:rsidRPr="00A420C7" w:rsidRDefault="00413D68">
            <w:pPr>
              <w:rPr>
                <w:rFonts w:cstheme="minorHAnsi"/>
                <w:b/>
                <w:sz w:val="16"/>
                <w:szCs w:val="16"/>
              </w:rPr>
            </w:pPr>
          </w:p>
        </w:tc>
        <w:tc>
          <w:tcPr>
            <w:tcW w:w="2271" w:type="dxa"/>
          </w:tcPr>
          <w:p w:rsidR="00413D68" w:rsidRPr="00A420C7" w:rsidRDefault="00413D68">
            <w:pPr>
              <w:rPr>
                <w:rFonts w:cstheme="minorHAnsi"/>
                <w:b/>
                <w:sz w:val="16"/>
                <w:szCs w:val="16"/>
              </w:rPr>
            </w:pPr>
            <w:r w:rsidRPr="00A420C7">
              <w:rPr>
                <w:rFonts w:cstheme="minorHAnsi"/>
                <w:sz w:val="16"/>
                <w:szCs w:val="16"/>
              </w:rPr>
              <w:t>&gt; 250%</w:t>
            </w:r>
          </w:p>
        </w:tc>
      </w:tr>
      <w:tr w:rsidR="00413D68" w:rsidRPr="00A420C7" w:rsidTr="00413D68">
        <w:tc>
          <w:tcPr>
            <w:tcW w:w="2271" w:type="dxa"/>
          </w:tcPr>
          <w:p w:rsidR="00554ED9" w:rsidRPr="00A420C7" w:rsidRDefault="00554ED9" w:rsidP="00554ED9">
            <w:pPr>
              <w:pStyle w:val="HTMLPreformatted"/>
              <w:rPr>
                <w:rFonts w:asciiTheme="minorHAnsi" w:hAnsiTheme="minorHAnsi" w:cstheme="minorHAnsi"/>
                <w:sz w:val="16"/>
                <w:szCs w:val="16"/>
              </w:rPr>
            </w:pPr>
            <w:r w:rsidRPr="00A420C7">
              <w:rPr>
                <w:rFonts w:asciiTheme="minorHAnsi" w:hAnsiTheme="minorHAnsi" w:cstheme="minorHAnsi"/>
                <w:sz w:val="16"/>
                <w:szCs w:val="16"/>
                <w:lang w:val="id-ID"/>
              </w:rPr>
              <w:t>Kekerasan</w:t>
            </w:r>
          </w:p>
          <w:p w:rsidR="00413D68" w:rsidRPr="00A420C7" w:rsidRDefault="00413D68">
            <w:pPr>
              <w:rPr>
                <w:rFonts w:cstheme="minorHAnsi"/>
                <w:b/>
                <w:sz w:val="16"/>
                <w:szCs w:val="16"/>
              </w:rPr>
            </w:pPr>
          </w:p>
        </w:tc>
        <w:tc>
          <w:tcPr>
            <w:tcW w:w="2271" w:type="dxa"/>
          </w:tcPr>
          <w:p w:rsidR="00413D68" w:rsidRPr="00A420C7" w:rsidRDefault="00554ED9">
            <w:pPr>
              <w:rPr>
                <w:rFonts w:cstheme="minorHAnsi"/>
                <w:b/>
                <w:sz w:val="16"/>
                <w:szCs w:val="16"/>
              </w:rPr>
            </w:pPr>
            <w:proofErr w:type="spellStart"/>
            <w:r w:rsidRPr="00A420C7">
              <w:rPr>
                <w:rFonts w:cstheme="minorHAnsi"/>
                <w:sz w:val="16"/>
                <w:szCs w:val="16"/>
              </w:rPr>
              <w:t>Darat</w:t>
            </w:r>
            <w:proofErr w:type="spellEnd"/>
            <w:r w:rsidRPr="00A420C7">
              <w:rPr>
                <w:rFonts w:cstheme="minorHAnsi"/>
                <w:sz w:val="16"/>
                <w:szCs w:val="16"/>
              </w:rPr>
              <w:t xml:space="preserve"> ‘A’ &gt; 70</w:t>
            </w:r>
          </w:p>
        </w:tc>
      </w:tr>
      <w:tr w:rsidR="00413D68" w:rsidRPr="00A420C7" w:rsidTr="00413D68">
        <w:tc>
          <w:tcPr>
            <w:tcW w:w="2271" w:type="dxa"/>
          </w:tcPr>
          <w:p w:rsidR="00554ED9" w:rsidRPr="00A420C7" w:rsidRDefault="00554ED9" w:rsidP="00554ED9">
            <w:pPr>
              <w:pStyle w:val="HTMLPreformatted"/>
              <w:rPr>
                <w:rFonts w:asciiTheme="minorHAnsi" w:hAnsiTheme="minorHAnsi" w:cstheme="minorHAnsi"/>
                <w:sz w:val="16"/>
                <w:szCs w:val="16"/>
              </w:rPr>
            </w:pPr>
            <w:r w:rsidRPr="00A420C7">
              <w:rPr>
                <w:rFonts w:asciiTheme="minorHAnsi" w:hAnsiTheme="minorHAnsi" w:cstheme="minorHAnsi"/>
                <w:sz w:val="16"/>
                <w:szCs w:val="16"/>
                <w:lang w:val="id-ID"/>
              </w:rPr>
              <w:t>Suhu Layanan</w:t>
            </w:r>
          </w:p>
          <w:p w:rsidR="00413D68" w:rsidRPr="00A420C7" w:rsidRDefault="00413D68">
            <w:pPr>
              <w:rPr>
                <w:rFonts w:cstheme="minorHAnsi"/>
                <w:b/>
                <w:sz w:val="16"/>
                <w:szCs w:val="16"/>
              </w:rPr>
            </w:pPr>
          </w:p>
        </w:tc>
        <w:tc>
          <w:tcPr>
            <w:tcW w:w="2271" w:type="dxa"/>
          </w:tcPr>
          <w:p w:rsidR="00413D68" w:rsidRPr="00A420C7" w:rsidRDefault="00554ED9">
            <w:pPr>
              <w:rPr>
                <w:rFonts w:cstheme="minorHAnsi"/>
                <w:b/>
                <w:sz w:val="16"/>
                <w:szCs w:val="16"/>
              </w:rPr>
            </w:pPr>
            <w:r w:rsidRPr="00A420C7">
              <w:rPr>
                <w:rFonts w:cstheme="minorHAnsi"/>
                <w:sz w:val="16"/>
                <w:szCs w:val="16"/>
              </w:rPr>
              <w:t>-10 to 55°C</w:t>
            </w:r>
          </w:p>
        </w:tc>
      </w:tr>
      <w:tr w:rsidR="00413D68" w:rsidRPr="00A420C7" w:rsidTr="00413D68">
        <w:tc>
          <w:tcPr>
            <w:tcW w:w="2271" w:type="dxa"/>
          </w:tcPr>
          <w:p w:rsidR="00413D68" w:rsidRPr="00A420C7" w:rsidRDefault="00554ED9">
            <w:pPr>
              <w:rPr>
                <w:rFonts w:cstheme="minorHAnsi"/>
                <w:sz w:val="16"/>
                <w:szCs w:val="16"/>
              </w:rPr>
            </w:pPr>
            <w:proofErr w:type="spellStart"/>
            <w:r w:rsidRPr="00A420C7">
              <w:rPr>
                <w:rFonts w:cstheme="minorHAnsi"/>
                <w:sz w:val="16"/>
                <w:szCs w:val="16"/>
              </w:rPr>
              <w:t>Profil</w:t>
            </w:r>
            <w:proofErr w:type="spellEnd"/>
          </w:p>
        </w:tc>
        <w:tc>
          <w:tcPr>
            <w:tcW w:w="2271" w:type="dxa"/>
          </w:tcPr>
          <w:p w:rsidR="00413D68" w:rsidRPr="00A420C7" w:rsidRDefault="00413D68">
            <w:pPr>
              <w:rPr>
                <w:rFonts w:cstheme="minorHAnsi"/>
                <w:b/>
                <w:sz w:val="16"/>
                <w:szCs w:val="16"/>
              </w:rPr>
            </w:pPr>
          </w:p>
        </w:tc>
      </w:tr>
      <w:tr w:rsidR="00413D68" w:rsidRPr="00A420C7" w:rsidTr="00413D68">
        <w:tc>
          <w:tcPr>
            <w:tcW w:w="2271" w:type="dxa"/>
          </w:tcPr>
          <w:p w:rsidR="00554ED9" w:rsidRPr="00A420C7" w:rsidRDefault="00554ED9" w:rsidP="00554ED9">
            <w:pPr>
              <w:pStyle w:val="HTMLPreformatted"/>
              <w:rPr>
                <w:rFonts w:asciiTheme="minorHAnsi" w:hAnsiTheme="minorHAnsi" w:cstheme="minorHAnsi"/>
                <w:sz w:val="16"/>
                <w:szCs w:val="16"/>
              </w:rPr>
            </w:pPr>
            <w:r w:rsidRPr="00A420C7">
              <w:rPr>
                <w:rFonts w:asciiTheme="minorHAnsi" w:hAnsiTheme="minorHAnsi" w:cstheme="minorHAnsi"/>
                <w:sz w:val="16"/>
                <w:szCs w:val="16"/>
                <w:lang w:val="id-ID"/>
              </w:rPr>
              <w:t>Bentuk</w:t>
            </w:r>
          </w:p>
          <w:p w:rsidR="00413D68" w:rsidRPr="00A420C7" w:rsidRDefault="00413D68">
            <w:pPr>
              <w:rPr>
                <w:rFonts w:cstheme="minorHAnsi"/>
                <w:b/>
                <w:sz w:val="16"/>
                <w:szCs w:val="16"/>
              </w:rPr>
            </w:pPr>
          </w:p>
        </w:tc>
        <w:tc>
          <w:tcPr>
            <w:tcW w:w="2271" w:type="dxa"/>
          </w:tcPr>
          <w:p w:rsidR="00554ED9" w:rsidRPr="00A420C7" w:rsidRDefault="00554ED9" w:rsidP="00554ED9">
            <w:pPr>
              <w:pStyle w:val="HTMLPreformatted"/>
              <w:rPr>
                <w:rFonts w:asciiTheme="minorHAnsi" w:hAnsiTheme="minorHAnsi" w:cstheme="minorHAnsi"/>
                <w:sz w:val="16"/>
                <w:szCs w:val="16"/>
              </w:rPr>
            </w:pPr>
            <w:r w:rsidRPr="00A420C7">
              <w:rPr>
                <w:rFonts w:asciiTheme="minorHAnsi" w:hAnsiTheme="minorHAnsi" w:cstheme="minorHAnsi"/>
                <w:sz w:val="16"/>
                <w:szCs w:val="16"/>
                <w:lang w:val="id-ID"/>
              </w:rPr>
              <w:t>Bagian termoplastik diekstrusi</w:t>
            </w:r>
          </w:p>
          <w:p w:rsidR="00413D68" w:rsidRPr="00A420C7" w:rsidRDefault="00413D68">
            <w:pPr>
              <w:rPr>
                <w:rFonts w:cstheme="minorHAnsi"/>
                <w:b/>
                <w:sz w:val="16"/>
                <w:szCs w:val="16"/>
              </w:rPr>
            </w:pPr>
          </w:p>
        </w:tc>
      </w:tr>
      <w:tr w:rsidR="00413D68" w:rsidRPr="00A420C7" w:rsidTr="00413D68">
        <w:tc>
          <w:tcPr>
            <w:tcW w:w="2271" w:type="dxa"/>
          </w:tcPr>
          <w:p w:rsidR="00413D68" w:rsidRPr="00A420C7" w:rsidRDefault="00554ED9">
            <w:pPr>
              <w:rPr>
                <w:rFonts w:cstheme="minorHAnsi"/>
                <w:sz w:val="16"/>
                <w:szCs w:val="16"/>
              </w:rPr>
            </w:pPr>
            <w:proofErr w:type="spellStart"/>
            <w:r w:rsidRPr="00A420C7">
              <w:rPr>
                <w:rFonts w:cstheme="minorHAnsi"/>
                <w:sz w:val="16"/>
                <w:szCs w:val="16"/>
              </w:rPr>
              <w:t>Warna</w:t>
            </w:r>
            <w:proofErr w:type="spellEnd"/>
          </w:p>
        </w:tc>
        <w:tc>
          <w:tcPr>
            <w:tcW w:w="2271" w:type="dxa"/>
          </w:tcPr>
          <w:p w:rsidR="00413D68" w:rsidRPr="00A420C7" w:rsidRDefault="00554ED9">
            <w:pPr>
              <w:rPr>
                <w:rFonts w:cstheme="minorHAnsi"/>
                <w:sz w:val="16"/>
                <w:szCs w:val="16"/>
              </w:rPr>
            </w:pPr>
            <w:proofErr w:type="spellStart"/>
            <w:r w:rsidRPr="00A420C7">
              <w:rPr>
                <w:rFonts w:cstheme="minorHAnsi"/>
                <w:sz w:val="16"/>
                <w:szCs w:val="16"/>
              </w:rPr>
              <w:t>Hitam</w:t>
            </w:r>
            <w:proofErr w:type="spellEnd"/>
          </w:p>
        </w:tc>
      </w:tr>
      <w:tr w:rsidR="00413D68" w:rsidRPr="00A420C7" w:rsidTr="00413D68">
        <w:tc>
          <w:tcPr>
            <w:tcW w:w="2271" w:type="dxa"/>
          </w:tcPr>
          <w:p w:rsidR="00554ED9" w:rsidRPr="00A420C7" w:rsidRDefault="00554ED9" w:rsidP="00554ED9">
            <w:pPr>
              <w:pStyle w:val="HTMLPreformatted"/>
              <w:rPr>
                <w:rFonts w:asciiTheme="minorHAnsi" w:hAnsiTheme="minorHAnsi" w:cstheme="minorHAnsi"/>
                <w:sz w:val="16"/>
                <w:szCs w:val="16"/>
              </w:rPr>
            </w:pPr>
            <w:r w:rsidRPr="00A420C7">
              <w:rPr>
                <w:rFonts w:asciiTheme="minorHAnsi" w:hAnsiTheme="minorHAnsi" w:cstheme="minorHAnsi"/>
                <w:sz w:val="16"/>
                <w:szCs w:val="16"/>
                <w:lang w:val="id-ID"/>
              </w:rPr>
              <w:t>Kepala Hidrostatik</w:t>
            </w:r>
          </w:p>
          <w:p w:rsidR="00413D68" w:rsidRPr="00A420C7" w:rsidRDefault="00413D68">
            <w:pPr>
              <w:rPr>
                <w:rFonts w:cstheme="minorHAnsi"/>
                <w:b/>
                <w:sz w:val="16"/>
                <w:szCs w:val="16"/>
              </w:rPr>
            </w:pPr>
          </w:p>
        </w:tc>
        <w:tc>
          <w:tcPr>
            <w:tcW w:w="2271" w:type="dxa"/>
          </w:tcPr>
          <w:p w:rsidR="00554ED9" w:rsidRPr="00A420C7" w:rsidRDefault="00554ED9" w:rsidP="00554ED9">
            <w:pPr>
              <w:pStyle w:val="HTMLPreformatted"/>
              <w:rPr>
                <w:rFonts w:asciiTheme="minorHAnsi" w:hAnsiTheme="minorHAnsi" w:cstheme="minorHAnsi"/>
                <w:sz w:val="16"/>
                <w:szCs w:val="16"/>
                <w:lang w:val="id-ID"/>
              </w:rPr>
            </w:pPr>
            <w:r w:rsidRPr="00A420C7">
              <w:rPr>
                <w:rFonts w:asciiTheme="minorHAnsi" w:hAnsiTheme="minorHAnsi" w:cstheme="minorHAnsi"/>
                <w:sz w:val="16"/>
                <w:szCs w:val="16"/>
                <w:lang w:val="id-ID"/>
              </w:rPr>
              <w:t>Hingga 100m untuk profil 250mm</w:t>
            </w:r>
          </w:p>
          <w:p w:rsidR="00554ED9" w:rsidRPr="00A420C7" w:rsidRDefault="00554ED9" w:rsidP="00554ED9">
            <w:pPr>
              <w:pStyle w:val="HTMLPreformatted"/>
              <w:rPr>
                <w:rFonts w:asciiTheme="minorHAnsi" w:hAnsiTheme="minorHAnsi" w:cstheme="minorHAnsi"/>
                <w:sz w:val="16"/>
                <w:szCs w:val="16"/>
                <w:lang w:val="id-ID"/>
              </w:rPr>
            </w:pPr>
            <w:r w:rsidRPr="00A420C7">
              <w:rPr>
                <w:rFonts w:asciiTheme="minorHAnsi" w:hAnsiTheme="minorHAnsi" w:cstheme="minorHAnsi"/>
                <w:sz w:val="16"/>
                <w:szCs w:val="16"/>
                <w:lang w:val="id-ID"/>
              </w:rPr>
              <w:t>Hingga 60m untuk profil 200mm</w:t>
            </w:r>
          </w:p>
          <w:p w:rsidR="00554ED9" w:rsidRPr="00A420C7" w:rsidRDefault="00554ED9" w:rsidP="00554ED9">
            <w:pPr>
              <w:pStyle w:val="HTMLPreformatted"/>
              <w:rPr>
                <w:rFonts w:asciiTheme="minorHAnsi" w:hAnsiTheme="minorHAnsi" w:cstheme="minorHAnsi"/>
                <w:sz w:val="16"/>
                <w:szCs w:val="16"/>
              </w:rPr>
            </w:pPr>
            <w:r w:rsidRPr="00A420C7">
              <w:rPr>
                <w:rFonts w:asciiTheme="minorHAnsi" w:hAnsiTheme="minorHAnsi" w:cstheme="minorHAnsi"/>
                <w:sz w:val="16"/>
                <w:szCs w:val="16"/>
                <w:lang w:val="id-ID"/>
              </w:rPr>
              <w:t>Hingga 30m untuk profil 150mm</w:t>
            </w:r>
          </w:p>
          <w:p w:rsidR="00413D68" w:rsidRPr="00A420C7" w:rsidRDefault="00413D68">
            <w:pPr>
              <w:rPr>
                <w:rFonts w:cstheme="minorHAnsi"/>
                <w:b/>
                <w:sz w:val="16"/>
                <w:szCs w:val="16"/>
              </w:rPr>
            </w:pPr>
          </w:p>
        </w:tc>
      </w:tr>
    </w:tbl>
    <w:p w:rsidR="00A420C7" w:rsidRDefault="00A420C7" w:rsidP="00554ED9">
      <w:pPr>
        <w:pStyle w:val="HTMLPreformatted"/>
        <w:rPr>
          <w:rFonts w:asciiTheme="minorHAnsi" w:eastAsiaTheme="minorHAnsi" w:hAnsiTheme="minorHAnsi" w:cstheme="minorHAnsi"/>
          <w:b/>
          <w:sz w:val="22"/>
          <w:szCs w:val="22"/>
        </w:rPr>
      </w:pPr>
    </w:p>
    <w:p w:rsidR="00554ED9" w:rsidRPr="00A420C7" w:rsidRDefault="00554ED9" w:rsidP="00554ED9">
      <w:pPr>
        <w:pStyle w:val="HTMLPreformatted"/>
        <w:rPr>
          <w:rFonts w:asciiTheme="minorHAnsi" w:hAnsiTheme="minorHAnsi" w:cstheme="minorHAnsi"/>
          <w:b/>
          <w:lang w:val="id-ID"/>
        </w:rPr>
      </w:pPr>
      <w:r w:rsidRPr="00A420C7">
        <w:rPr>
          <w:rFonts w:asciiTheme="minorHAnsi" w:hAnsiTheme="minorHAnsi" w:cstheme="minorHAnsi"/>
          <w:b/>
          <w:lang w:val="id-ID"/>
        </w:rPr>
        <w:t>INSTRUKSI APLIKASI</w:t>
      </w:r>
    </w:p>
    <w:p w:rsidR="00554ED9" w:rsidRPr="00A420C7" w:rsidRDefault="00554ED9" w:rsidP="00554ED9">
      <w:pPr>
        <w:pStyle w:val="HTMLPreformatted"/>
        <w:rPr>
          <w:rFonts w:asciiTheme="minorHAnsi" w:hAnsiTheme="minorHAnsi" w:cstheme="minorHAnsi"/>
          <w:lang w:val="id-ID"/>
        </w:rPr>
      </w:pPr>
    </w:p>
    <w:p w:rsidR="00554ED9" w:rsidRPr="00A420C7" w:rsidRDefault="00554ED9" w:rsidP="00554ED9">
      <w:pPr>
        <w:pStyle w:val="HTMLPreformatted"/>
        <w:rPr>
          <w:rFonts w:asciiTheme="minorHAnsi" w:hAnsiTheme="minorHAnsi" w:cstheme="minorHAnsi"/>
          <w:b/>
          <w:lang w:val="id-ID"/>
        </w:rPr>
      </w:pPr>
      <w:r w:rsidRPr="00A420C7">
        <w:rPr>
          <w:rFonts w:asciiTheme="minorHAnsi" w:hAnsiTheme="minorHAnsi" w:cstheme="minorHAnsi"/>
          <w:b/>
          <w:lang w:val="id-ID"/>
        </w:rPr>
        <w:t>Peralatan Sambungan Panas</w:t>
      </w:r>
    </w:p>
    <w:p w:rsidR="00554ED9" w:rsidRPr="00A420C7" w:rsidRDefault="00554ED9" w:rsidP="00554ED9">
      <w:pPr>
        <w:pStyle w:val="HTMLPreformatted"/>
        <w:rPr>
          <w:rFonts w:asciiTheme="minorHAnsi" w:hAnsiTheme="minorHAnsi" w:cstheme="minorHAnsi"/>
          <w:lang w:val="id-ID"/>
        </w:rPr>
      </w:pPr>
    </w:p>
    <w:p w:rsidR="00554ED9" w:rsidRPr="00A420C7" w:rsidRDefault="00554ED9" w:rsidP="00554ED9">
      <w:pPr>
        <w:pStyle w:val="HTMLPreformatted"/>
        <w:rPr>
          <w:rFonts w:asciiTheme="minorHAnsi" w:hAnsiTheme="minorHAnsi" w:cstheme="minorHAnsi"/>
        </w:rPr>
      </w:pPr>
      <w:r w:rsidRPr="00A420C7">
        <w:rPr>
          <w:rFonts w:asciiTheme="minorHAnsi" w:hAnsiTheme="minorHAnsi" w:cstheme="minorHAnsi"/>
          <w:lang w:val="id-ID"/>
        </w:rPr>
        <w:t xml:space="preserve">Peralatan pengelasan panas tersedia dari </w:t>
      </w:r>
      <w:r w:rsidRPr="00A420C7">
        <w:rPr>
          <w:rFonts w:asciiTheme="minorHAnsi" w:hAnsiTheme="minorHAnsi" w:cstheme="minorHAnsi"/>
          <w:b/>
          <w:lang w:val="id-ID"/>
        </w:rPr>
        <w:t>Este</w:t>
      </w:r>
      <w:r w:rsidRPr="00A420C7">
        <w:rPr>
          <w:rFonts w:asciiTheme="minorHAnsi" w:hAnsiTheme="minorHAnsi" w:cstheme="minorHAnsi"/>
          <w:lang w:val="id-ID"/>
        </w:rPr>
        <w:t>. Pastikan peralatan pengelasan panas dibumikan dengan kabel hijau.</w:t>
      </w:r>
    </w:p>
    <w:p w:rsidR="00440D5B" w:rsidRPr="00A420C7" w:rsidRDefault="00440D5B" w:rsidP="00440D5B">
      <w:pPr>
        <w:pStyle w:val="HTMLPreformatted"/>
        <w:rPr>
          <w:rFonts w:asciiTheme="minorHAnsi" w:eastAsiaTheme="minorHAnsi" w:hAnsiTheme="minorHAnsi" w:cstheme="minorHAnsi"/>
        </w:rPr>
      </w:pPr>
    </w:p>
    <w:p w:rsidR="00440D5B" w:rsidRPr="00A420C7" w:rsidRDefault="00440D5B" w:rsidP="00440D5B">
      <w:pPr>
        <w:pStyle w:val="HTMLPreformatted"/>
        <w:rPr>
          <w:rFonts w:asciiTheme="minorHAnsi" w:hAnsiTheme="minorHAnsi" w:cstheme="minorHAnsi"/>
          <w:b/>
          <w:lang w:val="id-ID"/>
        </w:rPr>
      </w:pPr>
      <w:r w:rsidRPr="00A420C7">
        <w:rPr>
          <w:rFonts w:asciiTheme="minorHAnsi" w:hAnsiTheme="minorHAnsi" w:cstheme="minorHAnsi"/>
          <w:b/>
          <w:lang w:val="en-ID"/>
        </w:rPr>
        <w:t>I</w:t>
      </w:r>
      <w:r w:rsidRPr="00A420C7">
        <w:rPr>
          <w:rFonts w:asciiTheme="minorHAnsi" w:hAnsiTheme="minorHAnsi" w:cstheme="minorHAnsi"/>
          <w:b/>
          <w:lang w:val="id-ID"/>
        </w:rPr>
        <w:t>nstruksi instalasi</w:t>
      </w:r>
    </w:p>
    <w:p w:rsidR="00440D5B" w:rsidRPr="00A420C7" w:rsidRDefault="00440D5B" w:rsidP="00440D5B">
      <w:pPr>
        <w:pStyle w:val="HTMLPreformatted"/>
        <w:rPr>
          <w:rFonts w:asciiTheme="minorHAnsi" w:hAnsiTheme="minorHAnsi" w:cstheme="minorHAnsi"/>
        </w:rPr>
      </w:pPr>
      <w:r w:rsidRPr="00A420C7">
        <w:rPr>
          <w:rFonts w:asciiTheme="minorHAnsi" w:hAnsiTheme="minorHAnsi" w:cstheme="minorHAnsi"/>
          <w:lang w:val="id-ID"/>
        </w:rPr>
        <w:t>Waterstop harus dipasang sehingga aman dipegang di posisinya saat beton ditempatkan. Beton harus dipadatkan sepenuhnya di sekitar waterstop untuk memastikan tidak ada lubang atau area keropos yang tersisa.</w:t>
      </w:r>
    </w:p>
    <w:p w:rsidR="00440D5B" w:rsidRPr="00A420C7" w:rsidRDefault="00440D5B" w:rsidP="00440D5B">
      <w:pPr>
        <w:pStyle w:val="HTMLPreformatted"/>
        <w:rPr>
          <w:rFonts w:asciiTheme="minorHAnsi" w:eastAsiaTheme="minorHAnsi" w:hAnsiTheme="minorHAnsi" w:cstheme="minorHAnsi"/>
        </w:rPr>
      </w:pPr>
    </w:p>
    <w:p w:rsidR="00A420C7" w:rsidRDefault="00A420C7" w:rsidP="00440D5B">
      <w:pPr>
        <w:pStyle w:val="HTMLPreformatted"/>
        <w:rPr>
          <w:rFonts w:asciiTheme="minorHAnsi" w:hAnsiTheme="minorHAnsi" w:cstheme="minorHAnsi"/>
          <w:lang w:val="en-ID"/>
        </w:rPr>
      </w:pPr>
    </w:p>
    <w:p w:rsidR="00A420C7" w:rsidRDefault="00A420C7" w:rsidP="00440D5B">
      <w:pPr>
        <w:pStyle w:val="HTMLPreformatted"/>
        <w:rPr>
          <w:rFonts w:asciiTheme="minorHAnsi" w:hAnsiTheme="minorHAnsi" w:cstheme="minorHAnsi"/>
          <w:lang w:val="en-ID"/>
        </w:rPr>
      </w:pPr>
    </w:p>
    <w:p w:rsidR="00A420C7" w:rsidRDefault="00A420C7" w:rsidP="00440D5B">
      <w:pPr>
        <w:pStyle w:val="HTMLPreformatted"/>
        <w:rPr>
          <w:rFonts w:asciiTheme="minorHAnsi" w:hAnsiTheme="minorHAnsi" w:cstheme="minorHAnsi"/>
          <w:lang w:val="en-ID"/>
        </w:rPr>
      </w:pPr>
    </w:p>
    <w:p w:rsidR="002914C2" w:rsidRPr="009269F0" w:rsidRDefault="002914C2" w:rsidP="002914C2">
      <w:pPr>
        <w:rPr>
          <w:rFonts w:cstheme="minorHAnsi"/>
          <w:b/>
          <w:bCs/>
          <w:sz w:val="20"/>
          <w:szCs w:val="20"/>
        </w:rPr>
      </w:pPr>
      <w:r w:rsidRPr="00A420C7">
        <w:rPr>
          <w:rFonts w:cstheme="minorHAnsi"/>
          <w:b/>
          <w:bCs/>
          <w:sz w:val="40"/>
          <w:szCs w:val="40"/>
        </w:rPr>
        <w:t xml:space="preserve">ESTEPVC </w:t>
      </w:r>
      <w:proofErr w:type="spellStart"/>
      <w:r w:rsidRPr="00A420C7">
        <w:rPr>
          <w:rFonts w:cstheme="minorHAnsi"/>
          <w:b/>
          <w:bCs/>
          <w:sz w:val="40"/>
          <w:szCs w:val="40"/>
        </w:rPr>
        <w:t>Waterstop</w:t>
      </w:r>
      <w:proofErr w:type="spellEnd"/>
      <w:r w:rsidRPr="00A420C7">
        <w:rPr>
          <w:rFonts w:cstheme="minorHAnsi"/>
          <w:b/>
          <w:bCs/>
          <w:sz w:val="40"/>
          <w:szCs w:val="40"/>
        </w:rPr>
        <w:t xml:space="preserve"> CJ </w:t>
      </w:r>
      <w:r w:rsidRPr="009269F0">
        <w:rPr>
          <w:rFonts w:eastAsia="Times New Roman" w:cstheme="minorHAnsi"/>
          <w:sz w:val="20"/>
          <w:szCs w:val="20"/>
          <w:lang w:val="id-ID"/>
        </w:rPr>
        <w:t>Waterstop PVC yang ditempatkan secara terpusat</w:t>
      </w:r>
    </w:p>
    <w:p w:rsidR="002914C2" w:rsidRDefault="002914C2" w:rsidP="00440D5B">
      <w:pPr>
        <w:pStyle w:val="HTMLPreformatted"/>
        <w:rPr>
          <w:rFonts w:asciiTheme="minorHAnsi" w:hAnsiTheme="minorHAnsi" w:cstheme="minorHAnsi"/>
          <w:lang w:val="en-ID"/>
        </w:rPr>
      </w:pPr>
    </w:p>
    <w:p w:rsidR="00440D5B" w:rsidRPr="00A420C7" w:rsidRDefault="00440D5B" w:rsidP="00440D5B">
      <w:pPr>
        <w:pStyle w:val="HTMLPreformatted"/>
        <w:rPr>
          <w:rFonts w:asciiTheme="minorHAnsi" w:hAnsiTheme="minorHAnsi" w:cstheme="minorHAnsi"/>
          <w:lang w:val="id-ID"/>
        </w:rPr>
      </w:pPr>
      <w:r w:rsidRPr="00A420C7">
        <w:rPr>
          <w:rFonts w:asciiTheme="minorHAnsi" w:hAnsiTheme="minorHAnsi" w:cstheme="minorHAnsi"/>
          <w:lang w:val="id-ID"/>
        </w:rPr>
        <w:t>Mata ikan kuningan yang digunakan untuk mengamankan waterstop terletak di luar umbi tepi agar tidak membuat jalur air di sekitar profil.</w:t>
      </w:r>
    </w:p>
    <w:p w:rsidR="00440D5B" w:rsidRPr="00A420C7" w:rsidRDefault="00440D5B" w:rsidP="00440D5B">
      <w:pPr>
        <w:pStyle w:val="HTMLPreformatted"/>
        <w:rPr>
          <w:rFonts w:asciiTheme="minorHAnsi" w:hAnsiTheme="minorHAnsi" w:cstheme="minorHAnsi"/>
          <w:lang w:val="id-ID"/>
        </w:rPr>
      </w:pPr>
    </w:p>
    <w:p w:rsidR="00440D5B" w:rsidRPr="00A420C7" w:rsidRDefault="00440D5B" w:rsidP="00440D5B">
      <w:pPr>
        <w:pStyle w:val="HTMLPreformatted"/>
        <w:rPr>
          <w:rFonts w:asciiTheme="minorHAnsi" w:hAnsiTheme="minorHAnsi" w:cstheme="minorHAnsi"/>
          <w:b/>
          <w:lang w:val="id-ID"/>
        </w:rPr>
      </w:pPr>
      <w:r w:rsidRPr="00A420C7">
        <w:rPr>
          <w:rFonts w:asciiTheme="minorHAnsi" w:hAnsiTheme="minorHAnsi" w:cstheme="minorHAnsi"/>
          <w:b/>
          <w:lang w:val="id-ID"/>
        </w:rPr>
        <w:t>Petunjuk Penggabungan Situs</w:t>
      </w:r>
    </w:p>
    <w:p w:rsidR="00440D5B" w:rsidRPr="00A420C7" w:rsidRDefault="00440D5B" w:rsidP="00440D5B">
      <w:pPr>
        <w:pStyle w:val="HTMLPreformatted"/>
        <w:rPr>
          <w:rFonts w:asciiTheme="minorHAnsi" w:hAnsiTheme="minorHAnsi" w:cstheme="minorHAnsi"/>
        </w:rPr>
      </w:pPr>
      <w:r w:rsidRPr="00A420C7">
        <w:rPr>
          <w:rFonts w:asciiTheme="minorHAnsi" w:hAnsiTheme="minorHAnsi" w:cstheme="minorHAnsi"/>
          <w:lang w:val="id-ID"/>
        </w:rPr>
        <w:t xml:space="preserve">Penggabungan </w:t>
      </w:r>
      <w:r w:rsidRPr="00A420C7">
        <w:rPr>
          <w:rFonts w:asciiTheme="minorHAnsi" w:hAnsiTheme="minorHAnsi" w:cstheme="minorHAnsi"/>
          <w:b/>
          <w:lang w:val="id-ID"/>
        </w:rPr>
        <w:t>EstePVC Waterstop CJ</w:t>
      </w:r>
      <w:r w:rsidRPr="00A420C7">
        <w:rPr>
          <w:rFonts w:asciiTheme="minorHAnsi" w:hAnsiTheme="minorHAnsi" w:cstheme="minorHAnsi"/>
          <w:lang w:val="id-ID"/>
        </w:rPr>
        <w:t xml:space="preserve"> Range dilakukan dengan menggunakan Peralatan Las Panas Este. Ujung yang akan disatukan dipotong persegi dan dipegang sejajar. Ujung-ujungnya kemudian ditekan ke kedua sisi</w:t>
      </w:r>
    </w:p>
    <w:p w:rsidR="00440D5B" w:rsidRPr="00A420C7" w:rsidRDefault="00440D5B" w:rsidP="00440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z w:val="20"/>
          <w:szCs w:val="20"/>
        </w:rPr>
      </w:pPr>
    </w:p>
    <w:p w:rsidR="00440D5B" w:rsidRPr="00440D5B" w:rsidRDefault="00440D5B" w:rsidP="00440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id-ID"/>
        </w:rPr>
      </w:pPr>
      <w:r w:rsidRPr="00440D5B">
        <w:rPr>
          <w:rFonts w:eastAsia="Times New Roman" w:cstheme="minorHAnsi"/>
          <w:sz w:val="20"/>
          <w:szCs w:val="20"/>
          <w:lang w:val="id-ID"/>
        </w:rPr>
        <w:t>dari mata pisau yang dipanaskan khusus, sampai manik PVC yang merata muncul di sekitar bagian tersebut.</w:t>
      </w:r>
    </w:p>
    <w:p w:rsidR="00440D5B" w:rsidRPr="00440D5B" w:rsidRDefault="00440D5B" w:rsidP="00440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id-ID"/>
        </w:rPr>
      </w:pPr>
    </w:p>
    <w:p w:rsidR="00440D5B" w:rsidRPr="00440D5B" w:rsidRDefault="00440D5B" w:rsidP="00440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id-ID"/>
        </w:rPr>
      </w:pPr>
      <w:r w:rsidRPr="00440D5B">
        <w:rPr>
          <w:rFonts w:eastAsia="Times New Roman" w:cstheme="minorHAnsi"/>
          <w:sz w:val="20"/>
          <w:szCs w:val="20"/>
          <w:lang w:val="id-ID"/>
        </w:rPr>
        <w:t>Pisau yang dipanaskan kemudian dilepas dan ujung yang cair ditekan sepenuhnya menjadi satu. PVC mendingin untuk membentuk sambungan las fusi yang kuat.</w:t>
      </w:r>
    </w:p>
    <w:p w:rsidR="00440D5B" w:rsidRPr="00440D5B" w:rsidRDefault="00440D5B" w:rsidP="00440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val="id-ID"/>
        </w:rPr>
      </w:pPr>
    </w:p>
    <w:p w:rsidR="00440D5B" w:rsidRPr="00440D5B" w:rsidRDefault="00440D5B" w:rsidP="00440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rPr>
      </w:pPr>
      <w:r w:rsidRPr="00440D5B">
        <w:rPr>
          <w:rFonts w:eastAsia="Times New Roman" w:cstheme="minorHAnsi"/>
          <w:sz w:val="20"/>
          <w:szCs w:val="20"/>
          <w:lang w:val="id-ID"/>
        </w:rPr>
        <w:t>Seorang teknisi berpengalaman akan melakukan penyatuan waterstop dengan kepuasan, tergantung pada pelatihan sebelumnya dan persetujuan oleh Departemen Teknis Este.</w:t>
      </w:r>
    </w:p>
    <w:p w:rsidR="00440D5B" w:rsidRPr="00A420C7" w:rsidRDefault="00440D5B">
      <w:pPr>
        <w:rPr>
          <w:rFonts w:cstheme="minorHAnsi"/>
          <w:sz w:val="20"/>
          <w:szCs w:val="20"/>
        </w:rPr>
      </w:pPr>
    </w:p>
    <w:p w:rsidR="00440D5B" w:rsidRPr="00A420C7" w:rsidRDefault="00440D5B">
      <w:pPr>
        <w:rPr>
          <w:rFonts w:cstheme="minorHAnsi"/>
          <w:sz w:val="20"/>
          <w:szCs w:val="20"/>
        </w:rPr>
      </w:pPr>
      <w:proofErr w:type="spellStart"/>
      <w:r w:rsidRPr="00A420C7">
        <w:rPr>
          <w:rFonts w:cstheme="minorHAnsi"/>
          <w:b/>
          <w:sz w:val="20"/>
          <w:szCs w:val="20"/>
        </w:rPr>
        <w:t>Pengepakan</w:t>
      </w:r>
      <w:proofErr w:type="spellEnd"/>
      <w:r w:rsidRPr="00A420C7">
        <w:rPr>
          <w:rFonts w:cstheme="minorHAnsi"/>
          <w:b/>
          <w:sz w:val="20"/>
          <w:szCs w:val="20"/>
        </w:rPr>
        <w:t xml:space="preserve"> &amp; </w:t>
      </w:r>
      <w:proofErr w:type="spellStart"/>
      <w:r w:rsidRPr="00A420C7">
        <w:rPr>
          <w:rFonts w:cstheme="minorHAnsi"/>
          <w:b/>
          <w:sz w:val="20"/>
          <w:szCs w:val="20"/>
        </w:rPr>
        <w:t>Ukuran</w:t>
      </w:r>
      <w:proofErr w:type="spellEnd"/>
    </w:p>
    <w:tbl>
      <w:tblPr>
        <w:tblStyle w:val="TableGrid"/>
        <w:tblW w:w="0" w:type="auto"/>
        <w:tblLook w:val="04A0" w:firstRow="1" w:lastRow="0" w:firstColumn="1" w:lastColumn="0" w:noHBand="0" w:noVBand="1"/>
      </w:tblPr>
      <w:tblGrid>
        <w:gridCol w:w="4177"/>
      </w:tblGrid>
      <w:tr w:rsidR="00440D5B" w:rsidRPr="00A420C7" w:rsidTr="00440D5B">
        <w:trPr>
          <w:trHeight w:val="966"/>
        </w:trPr>
        <w:tc>
          <w:tcPr>
            <w:tcW w:w="4177" w:type="dxa"/>
          </w:tcPr>
          <w:p w:rsidR="00440D5B" w:rsidRPr="00A420C7" w:rsidRDefault="00440D5B" w:rsidP="00440D5B">
            <w:pPr>
              <w:spacing w:after="120"/>
              <w:jc w:val="both"/>
              <w:rPr>
                <w:rFonts w:cstheme="minorHAnsi"/>
                <w:sz w:val="18"/>
                <w:szCs w:val="18"/>
              </w:rPr>
            </w:pPr>
            <w:proofErr w:type="spellStart"/>
            <w:r w:rsidRPr="00A420C7">
              <w:rPr>
                <w:rFonts w:cstheme="minorHAnsi"/>
                <w:sz w:val="18"/>
                <w:szCs w:val="18"/>
              </w:rPr>
              <w:t>EstePVC</w:t>
            </w:r>
            <w:proofErr w:type="spellEnd"/>
            <w:r w:rsidRPr="00A420C7">
              <w:rPr>
                <w:rFonts w:cstheme="minorHAnsi"/>
                <w:sz w:val="18"/>
                <w:szCs w:val="18"/>
              </w:rPr>
              <w:t xml:space="preserve"> </w:t>
            </w:r>
            <w:proofErr w:type="spellStart"/>
            <w:r w:rsidRPr="00A420C7">
              <w:rPr>
                <w:rFonts w:cstheme="minorHAnsi"/>
                <w:sz w:val="18"/>
                <w:szCs w:val="18"/>
              </w:rPr>
              <w:t>Waterstop</w:t>
            </w:r>
            <w:proofErr w:type="spellEnd"/>
            <w:r w:rsidRPr="00A420C7">
              <w:rPr>
                <w:rFonts w:cstheme="minorHAnsi"/>
                <w:sz w:val="18"/>
                <w:szCs w:val="18"/>
              </w:rPr>
              <w:t xml:space="preserve"> CJ150         150mm x 20m roll              </w:t>
            </w:r>
          </w:p>
          <w:p w:rsidR="00440D5B" w:rsidRPr="00A420C7" w:rsidRDefault="00440D5B" w:rsidP="00440D5B">
            <w:pPr>
              <w:spacing w:after="120"/>
              <w:jc w:val="both"/>
              <w:rPr>
                <w:rFonts w:cstheme="minorHAnsi"/>
                <w:sz w:val="18"/>
                <w:szCs w:val="18"/>
              </w:rPr>
            </w:pPr>
            <w:proofErr w:type="spellStart"/>
            <w:r w:rsidRPr="00A420C7">
              <w:rPr>
                <w:rFonts w:cstheme="minorHAnsi"/>
                <w:sz w:val="18"/>
                <w:szCs w:val="18"/>
              </w:rPr>
              <w:t>EstePVC</w:t>
            </w:r>
            <w:proofErr w:type="spellEnd"/>
            <w:r w:rsidRPr="00A420C7">
              <w:rPr>
                <w:rFonts w:cstheme="minorHAnsi"/>
                <w:sz w:val="18"/>
                <w:szCs w:val="18"/>
              </w:rPr>
              <w:t xml:space="preserve"> </w:t>
            </w:r>
            <w:proofErr w:type="spellStart"/>
            <w:r w:rsidRPr="00A420C7">
              <w:rPr>
                <w:rFonts w:cstheme="minorHAnsi"/>
                <w:sz w:val="18"/>
                <w:szCs w:val="18"/>
              </w:rPr>
              <w:t>Waterstop</w:t>
            </w:r>
            <w:proofErr w:type="spellEnd"/>
            <w:r w:rsidRPr="00A420C7">
              <w:rPr>
                <w:rFonts w:cstheme="minorHAnsi"/>
                <w:sz w:val="18"/>
                <w:szCs w:val="18"/>
              </w:rPr>
              <w:t xml:space="preserve"> CJ200         200mm x 15m roll</w:t>
            </w:r>
          </w:p>
          <w:p w:rsidR="00440D5B" w:rsidRPr="00A420C7" w:rsidRDefault="00440D5B" w:rsidP="00440D5B">
            <w:pPr>
              <w:rPr>
                <w:rFonts w:cstheme="minorHAnsi"/>
                <w:sz w:val="20"/>
                <w:szCs w:val="20"/>
              </w:rPr>
            </w:pPr>
            <w:proofErr w:type="spellStart"/>
            <w:r w:rsidRPr="00A420C7">
              <w:rPr>
                <w:rFonts w:cstheme="minorHAnsi"/>
                <w:sz w:val="18"/>
                <w:szCs w:val="18"/>
              </w:rPr>
              <w:t>EstePVC</w:t>
            </w:r>
            <w:proofErr w:type="spellEnd"/>
            <w:r w:rsidRPr="00A420C7">
              <w:rPr>
                <w:rFonts w:cstheme="minorHAnsi"/>
                <w:sz w:val="18"/>
                <w:szCs w:val="18"/>
              </w:rPr>
              <w:t xml:space="preserve"> </w:t>
            </w:r>
            <w:proofErr w:type="spellStart"/>
            <w:r w:rsidRPr="00A420C7">
              <w:rPr>
                <w:rFonts w:cstheme="minorHAnsi"/>
                <w:sz w:val="18"/>
                <w:szCs w:val="18"/>
              </w:rPr>
              <w:t>Waterstop</w:t>
            </w:r>
            <w:proofErr w:type="spellEnd"/>
            <w:r w:rsidRPr="00A420C7">
              <w:rPr>
                <w:rFonts w:cstheme="minorHAnsi"/>
                <w:sz w:val="18"/>
                <w:szCs w:val="18"/>
              </w:rPr>
              <w:t xml:space="preserve"> CJ250         250mm x 12m roll</w:t>
            </w:r>
          </w:p>
        </w:tc>
      </w:tr>
    </w:tbl>
    <w:p w:rsidR="00A420C7" w:rsidRDefault="00A420C7" w:rsidP="00A420C7">
      <w:pPr>
        <w:rPr>
          <w:rFonts w:cstheme="minorHAnsi"/>
          <w:sz w:val="20"/>
          <w:szCs w:val="20"/>
        </w:rPr>
      </w:pP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p>
    <w:p w:rsidR="00440D5B" w:rsidRPr="00A420C7" w:rsidRDefault="00440D5B" w:rsidP="00A420C7">
      <w:pPr>
        <w:rPr>
          <w:rFonts w:cstheme="minorHAnsi"/>
          <w:sz w:val="20"/>
          <w:szCs w:val="20"/>
        </w:rPr>
      </w:pPr>
      <w:r w:rsidRPr="00A420C7">
        <w:rPr>
          <w:rFonts w:cstheme="minorHAnsi"/>
          <w:b/>
          <w:sz w:val="20"/>
          <w:szCs w:val="20"/>
          <w:lang w:val="id-ID"/>
        </w:rPr>
        <w:t>Dukungan teknis</w:t>
      </w:r>
      <w:r w:rsidR="00A420C7">
        <w:rPr>
          <w:rFonts w:cstheme="minorHAnsi"/>
          <w:b/>
          <w:sz w:val="20"/>
          <w:szCs w:val="20"/>
          <w:lang w:val="en-ID"/>
        </w:rPr>
        <w:br/>
      </w:r>
      <w:r w:rsidRPr="00A420C7">
        <w:rPr>
          <w:rFonts w:cstheme="minorHAnsi"/>
          <w:b/>
          <w:sz w:val="20"/>
          <w:szCs w:val="20"/>
          <w:lang w:val="id-ID"/>
        </w:rPr>
        <w:t>Este</w:t>
      </w:r>
      <w:r w:rsidRPr="00A420C7">
        <w:rPr>
          <w:rFonts w:cstheme="minorHAnsi"/>
          <w:sz w:val="20"/>
          <w:szCs w:val="20"/>
          <w:lang w:val="id-ID"/>
        </w:rPr>
        <w:t xml:space="preserve"> menawarkan paket dukungan teknis untuk specifier, pengguna akhir dan kontraktor, serta bantuan teknis di lokasi.</w:t>
      </w:r>
    </w:p>
    <w:p w:rsidR="00440D5B" w:rsidRPr="00A420C7" w:rsidRDefault="00440D5B" w:rsidP="00440D5B">
      <w:pPr>
        <w:pStyle w:val="HTMLPreformatted"/>
        <w:rPr>
          <w:rFonts w:asciiTheme="minorHAnsi" w:hAnsiTheme="minorHAnsi" w:cstheme="minorHAnsi"/>
          <w:b/>
          <w:lang w:val="id-ID"/>
        </w:rPr>
      </w:pPr>
      <w:r w:rsidRPr="00A420C7">
        <w:rPr>
          <w:rFonts w:asciiTheme="minorHAnsi" w:hAnsiTheme="minorHAnsi" w:cstheme="minorHAnsi"/>
          <w:b/>
          <w:lang w:val="id-ID"/>
        </w:rPr>
        <w:t>Penyimpanan</w:t>
      </w:r>
    </w:p>
    <w:p w:rsidR="00440D5B" w:rsidRPr="00A420C7" w:rsidRDefault="00440D5B" w:rsidP="00440D5B">
      <w:pPr>
        <w:pStyle w:val="HTMLPreformatted"/>
        <w:rPr>
          <w:rFonts w:asciiTheme="minorHAnsi" w:hAnsiTheme="minorHAnsi" w:cstheme="minorHAnsi"/>
        </w:rPr>
      </w:pPr>
      <w:r w:rsidRPr="00A420C7">
        <w:rPr>
          <w:rFonts w:asciiTheme="minorHAnsi" w:hAnsiTheme="minorHAnsi" w:cstheme="minorHAnsi"/>
          <w:b/>
          <w:lang w:val="id-ID"/>
        </w:rPr>
        <w:t>EstePVC Waterstop CJ</w:t>
      </w:r>
      <w:r w:rsidRPr="00A420C7">
        <w:rPr>
          <w:rFonts w:asciiTheme="minorHAnsi" w:hAnsiTheme="minorHAnsi" w:cstheme="minorHAnsi"/>
          <w:lang w:val="id-ID"/>
        </w:rPr>
        <w:t xml:space="preserve"> harus disimpan dalam kondisi tertutup. Produk ini memiliki umur simpan tiga puluh enam bulan.</w:t>
      </w:r>
    </w:p>
    <w:p w:rsidR="00440D5B" w:rsidRPr="00A420C7" w:rsidRDefault="00440D5B" w:rsidP="00440D5B">
      <w:pPr>
        <w:pStyle w:val="HTMLPreformatted"/>
        <w:rPr>
          <w:rFonts w:asciiTheme="minorHAnsi" w:eastAsiaTheme="minorHAnsi" w:hAnsiTheme="minorHAnsi" w:cstheme="minorHAnsi"/>
          <w:b/>
        </w:rPr>
      </w:pPr>
    </w:p>
    <w:p w:rsidR="00440D5B" w:rsidRPr="00A420C7" w:rsidRDefault="00440D5B" w:rsidP="00440D5B">
      <w:pPr>
        <w:pStyle w:val="HTMLPreformatted"/>
        <w:rPr>
          <w:rFonts w:asciiTheme="minorHAnsi" w:hAnsiTheme="minorHAnsi" w:cstheme="minorHAnsi"/>
          <w:b/>
          <w:lang w:val="id-ID"/>
        </w:rPr>
      </w:pPr>
      <w:r w:rsidRPr="00A420C7">
        <w:rPr>
          <w:rFonts w:asciiTheme="minorHAnsi" w:hAnsiTheme="minorHAnsi" w:cstheme="minorHAnsi"/>
          <w:b/>
          <w:lang w:val="id-ID"/>
        </w:rPr>
        <w:t>Pencegahan</w:t>
      </w:r>
    </w:p>
    <w:p w:rsidR="002914C2" w:rsidRDefault="00440D5B" w:rsidP="00440D5B">
      <w:pPr>
        <w:pStyle w:val="HTMLPreformatted"/>
        <w:rPr>
          <w:rFonts w:asciiTheme="minorHAnsi" w:hAnsiTheme="minorHAnsi" w:cstheme="minorHAnsi"/>
          <w:lang w:val="en-ID"/>
        </w:rPr>
      </w:pPr>
      <w:r w:rsidRPr="00A420C7">
        <w:rPr>
          <w:rFonts w:asciiTheme="minorHAnsi" w:hAnsiTheme="minorHAnsi" w:cstheme="minorHAnsi"/>
          <w:lang w:val="id-ID"/>
        </w:rPr>
        <w:t xml:space="preserve">Sambungan las panas dari waterstops PVC menghasilkan pembebasan kabut dan uap hidrogen klorida. OEL (batas pajanan operasional) </w:t>
      </w:r>
    </w:p>
    <w:p w:rsidR="002914C2" w:rsidRDefault="002914C2" w:rsidP="00440D5B">
      <w:pPr>
        <w:pStyle w:val="HTMLPreformatted"/>
        <w:rPr>
          <w:rFonts w:asciiTheme="minorHAnsi" w:hAnsiTheme="minorHAnsi" w:cstheme="minorHAnsi"/>
          <w:lang w:val="en-ID"/>
        </w:rPr>
      </w:pPr>
    </w:p>
    <w:p w:rsidR="002914C2" w:rsidRDefault="002914C2" w:rsidP="00440D5B">
      <w:pPr>
        <w:pStyle w:val="HTMLPreformatted"/>
        <w:rPr>
          <w:rFonts w:asciiTheme="minorHAnsi" w:hAnsiTheme="minorHAnsi" w:cstheme="minorHAnsi"/>
          <w:lang w:val="en-ID"/>
        </w:rPr>
      </w:pPr>
    </w:p>
    <w:p w:rsidR="002914C2" w:rsidRDefault="002914C2" w:rsidP="00440D5B">
      <w:pPr>
        <w:pStyle w:val="HTMLPreformatted"/>
        <w:rPr>
          <w:rFonts w:asciiTheme="minorHAnsi" w:hAnsiTheme="minorHAnsi" w:cstheme="minorHAnsi"/>
          <w:lang w:val="en-ID"/>
        </w:rPr>
      </w:pPr>
    </w:p>
    <w:p w:rsidR="002914C2" w:rsidRDefault="002914C2" w:rsidP="00440D5B">
      <w:pPr>
        <w:pStyle w:val="HTMLPreformatted"/>
        <w:rPr>
          <w:rFonts w:asciiTheme="minorHAnsi" w:hAnsiTheme="minorHAnsi" w:cstheme="minorHAnsi"/>
          <w:lang w:val="en-ID"/>
        </w:rPr>
      </w:pPr>
    </w:p>
    <w:p w:rsidR="002914C2" w:rsidRDefault="002914C2" w:rsidP="00440D5B">
      <w:pPr>
        <w:pStyle w:val="HTMLPreformatted"/>
        <w:rPr>
          <w:rFonts w:asciiTheme="minorHAnsi" w:hAnsiTheme="minorHAnsi" w:cstheme="minorHAnsi"/>
          <w:lang w:val="en-ID"/>
        </w:rPr>
      </w:pPr>
    </w:p>
    <w:p w:rsidR="002914C2" w:rsidRDefault="002914C2" w:rsidP="00440D5B">
      <w:pPr>
        <w:pStyle w:val="HTMLPreformatted"/>
        <w:rPr>
          <w:rFonts w:asciiTheme="minorHAnsi" w:hAnsiTheme="minorHAnsi" w:cstheme="minorHAnsi"/>
          <w:lang w:val="en-ID"/>
        </w:rPr>
      </w:pPr>
    </w:p>
    <w:p w:rsidR="002914C2" w:rsidRDefault="002914C2" w:rsidP="00440D5B">
      <w:pPr>
        <w:pStyle w:val="HTMLPreformatted"/>
        <w:rPr>
          <w:rFonts w:asciiTheme="minorHAnsi" w:hAnsiTheme="minorHAnsi" w:cstheme="minorHAnsi"/>
          <w:lang w:val="en-ID"/>
        </w:rPr>
      </w:pPr>
    </w:p>
    <w:p w:rsidR="002914C2" w:rsidRDefault="002914C2" w:rsidP="00440D5B">
      <w:pPr>
        <w:pStyle w:val="HTMLPreformatted"/>
        <w:rPr>
          <w:rFonts w:asciiTheme="minorHAnsi" w:hAnsiTheme="minorHAnsi" w:cstheme="minorHAnsi"/>
          <w:lang w:val="en-ID"/>
        </w:rPr>
      </w:pPr>
      <w:r>
        <w:rPr>
          <w:rFonts w:asciiTheme="minorHAnsi" w:hAnsiTheme="minorHAnsi" w:cstheme="minorHAnsi"/>
          <w:b/>
          <w:noProof/>
        </w:rPr>
        <w:drawing>
          <wp:anchor distT="0" distB="0" distL="114300" distR="114300" simplePos="0" relativeHeight="251660288" behindDoc="0" locked="0" layoutInCell="1" allowOverlap="1" wp14:anchorId="55DD3121" wp14:editId="21B293A9">
            <wp:simplePos x="0" y="0"/>
            <wp:positionH relativeFrom="column">
              <wp:posOffset>1233805</wp:posOffset>
            </wp:positionH>
            <wp:positionV relativeFrom="paragraph">
              <wp:posOffset>-1251585</wp:posOffset>
            </wp:positionV>
            <wp:extent cx="1971675" cy="1247775"/>
            <wp:effectExtent l="0" t="0" r="9525" b="9525"/>
            <wp:wrapNone/>
            <wp:docPr id="2" name="Picture 2" descr="F:\ESTE\IMG_20170307_00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STE\IMG_20170307_0003-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71675" cy="1247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40D5B" w:rsidRPr="00A420C7" w:rsidRDefault="00440D5B" w:rsidP="00440D5B">
      <w:pPr>
        <w:pStyle w:val="HTMLPreformatted"/>
        <w:rPr>
          <w:rFonts w:asciiTheme="minorHAnsi" w:hAnsiTheme="minorHAnsi" w:cstheme="minorHAnsi"/>
          <w:lang w:val="id-ID"/>
        </w:rPr>
      </w:pPr>
      <w:r w:rsidRPr="00A420C7">
        <w:rPr>
          <w:rFonts w:asciiTheme="minorHAnsi" w:hAnsiTheme="minorHAnsi" w:cstheme="minorHAnsi"/>
          <w:lang w:val="id-ID"/>
        </w:rPr>
        <w:t>5 ppm dapat dilampaui di ruang udara terbatas, oleh karena itu ventilasi harus disediakan.</w:t>
      </w:r>
    </w:p>
    <w:p w:rsidR="00440D5B" w:rsidRPr="00A420C7" w:rsidRDefault="00440D5B" w:rsidP="00440D5B">
      <w:pPr>
        <w:pStyle w:val="HTMLPreformatted"/>
        <w:rPr>
          <w:rFonts w:asciiTheme="minorHAnsi" w:hAnsiTheme="minorHAnsi" w:cstheme="minorHAnsi"/>
          <w:lang w:val="en-ID"/>
        </w:rPr>
      </w:pPr>
    </w:p>
    <w:p w:rsidR="002914C2" w:rsidRDefault="002914C2" w:rsidP="00440D5B">
      <w:pPr>
        <w:pStyle w:val="HTMLPreformatted"/>
        <w:rPr>
          <w:rFonts w:asciiTheme="minorHAnsi" w:hAnsiTheme="minorHAnsi" w:cstheme="minorHAnsi"/>
          <w:b/>
          <w:lang w:val="en-ID"/>
        </w:rPr>
      </w:pPr>
    </w:p>
    <w:p w:rsidR="00440D5B" w:rsidRPr="00A420C7" w:rsidRDefault="00440D5B" w:rsidP="00440D5B">
      <w:pPr>
        <w:pStyle w:val="HTMLPreformatted"/>
        <w:rPr>
          <w:rFonts w:asciiTheme="minorHAnsi" w:hAnsiTheme="minorHAnsi" w:cstheme="minorHAnsi"/>
          <w:b/>
          <w:lang w:val="id-ID"/>
        </w:rPr>
      </w:pPr>
      <w:r w:rsidRPr="00A420C7">
        <w:rPr>
          <w:rFonts w:asciiTheme="minorHAnsi" w:hAnsiTheme="minorHAnsi" w:cstheme="minorHAnsi"/>
          <w:b/>
          <w:lang w:val="en-ID"/>
        </w:rPr>
        <w:t>I</w:t>
      </w:r>
      <w:r w:rsidRPr="00A420C7">
        <w:rPr>
          <w:rFonts w:asciiTheme="minorHAnsi" w:hAnsiTheme="minorHAnsi" w:cstheme="minorHAnsi"/>
          <w:b/>
          <w:lang w:val="id-ID"/>
        </w:rPr>
        <w:t>nformasi tambahan</w:t>
      </w:r>
    </w:p>
    <w:p w:rsidR="00440D5B" w:rsidRPr="00A420C7" w:rsidRDefault="00440D5B" w:rsidP="00440D5B">
      <w:pPr>
        <w:pStyle w:val="HTMLPreformatted"/>
        <w:rPr>
          <w:rFonts w:asciiTheme="minorHAnsi" w:hAnsiTheme="minorHAnsi" w:cstheme="minorHAnsi"/>
        </w:rPr>
      </w:pPr>
      <w:r w:rsidRPr="00A420C7">
        <w:rPr>
          <w:rFonts w:asciiTheme="minorHAnsi" w:hAnsiTheme="minorHAnsi" w:cstheme="minorHAnsi"/>
          <w:b/>
          <w:lang w:val="id-ID"/>
        </w:rPr>
        <w:t>Este</w:t>
      </w:r>
      <w:r w:rsidRPr="00A420C7">
        <w:rPr>
          <w:rFonts w:asciiTheme="minorHAnsi" w:hAnsiTheme="minorHAnsi" w:cstheme="minorHAnsi"/>
          <w:lang w:val="id-ID"/>
        </w:rPr>
        <w:t xml:space="preserve"> memproduksi dan menawarkan berbagai macam produk pelengkap yang mencakup waterstop, produk anti air, grout, jangkar khusus produk lantai. Selain itu, berbagai macam produk yang diformulasikan untuk perbaikan dan perbaikan beton spall juga tersedia.</w:t>
      </w:r>
    </w:p>
    <w:p w:rsidR="00440D5B" w:rsidRPr="00A420C7" w:rsidRDefault="00440D5B">
      <w:pPr>
        <w:rPr>
          <w:rFonts w:cstheme="minorHAnsi"/>
          <w:sz w:val="20"/>
          <w:szCs w:val="20"/>
        </w:rPr>
      </w:pPr>
    </w:p>
    <w:sectPr w:rsidR="00440D5B" w:rsidRPr="00A420C7" w:rsidSect="00440D5B">
      <w:pgSz w:w="11907" w:h="16839" w:code="9"/>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9D20FF"/>
    <w:multiLevelType w:val="hybridMultilevel"/>
    <w:tmpl w:val="2A7C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B8A2417"/>
    <w:multiLevelType w:val="hybridMultilevel"/>
    <w:tmpl w:val="47EC7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9F0"/>
    <w:rsid w:val="002914C2"/>
    <w:rsid w:val="003E6F7D"/>
    <w:rsid w:val="00413D68"/>
    <w:rsid w:val="00440D5B"/>
    <w:rsid w:val="00481FC4"/>
    <w:rsid w:val="00554ED9"/>
    <w:rsid w:val="009269F0"/>
    <w:rsid w:val="00A42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26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269F0"/>
    <w:rPr>
      <w:rFonts w:ascii="Courier New" w:eastAsia="Times New Roman" w:hAnsi="Courier New" w:cs="Courier New"/>
      <w:sz w:val="20"/>
      <w:szCs w:val="20"/>
    </w:rPr>
  </w:style>
  <w:style w:type="table" w:styleId="TableGrid">
    <w:name w:val="Table Grid"/>
    <w:basedOn w:val="TableNormal"/>
    <w:uiPriority w:val="59"/>
    <w:rsid w:val="00413D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440D5B"/>
    <w:rPr>
      <w:color w:val="0000FF"/>
      <w:u w:val="single"/>
    </w:rPr>
  </w:style>
  <w:style w:type="paragraph" w:styleId="BalloonText">
    <w:name w:val="Balloon Text"/>
    <w:basedOn w:val="Normal"/>
    <w:link w:val="BalloonTextChar"/>
    <w:uiPriority w:val="99"/>
    <w:semiHidden/>
    <w:unhideWhenUsed/>
    <w:rsid w:val="002914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14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26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269F0"/>
    <w:rPr>
      <w:rFonts w:ascii="Courier New" w:eastAsia="Times New Roman" w:hAnsi="Courier New" w:cs="Courier New"/>
      <w:sz w:val="20"/>
      <w:szCs w:val="20"/>
    </w:rPr>
  </w:style>
  <w:style w:type="table" w:styleId="TableGrid">
    <w:name w:val="Table Grid"/>
    <w:basedOn w:val="TableNormal"/>
    <w:uiPriority w:val="59"/>
    <w:rsid w:val="00413D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440D5B"/>
    <w:rPr>
      <w:color w:val="0000FF"/>
      <w:u w:val="single"/>
    </w:rPr>
  </w:style>
  <w:style w:type="paragraph" w:styleId="BalloonText">
    <w:name w:val="Balloon Text"/>
    <w:basedOn w:val="Normal"/>
    <w:link w:val="BalloonTextChar"/>
    <w:uiPriority w:val="99"/>
    <w:semiHidden/>
    <w:unhideWhenUsed/>
    <w:rsid w:val="002914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14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375820">
      <w:bodyDiv w:val="1"/>
      <w:marLeft w:val="0"/>
      <w:marRight w:val="0"/>
      <w:marTop w:val="0"/>
      <w:marBottom w:val="0"/>
      <w:divBdr>
        <w:top w:val="none" w:sz="0" w:space="0" w:color="auto"/>
        <w:left w:val="none" w:sz="0" w:space="0" w:color="auto"/>
        <w:bottom w:val="none" w:sz="0" w:space="0" w:color="auto"/>
        <w:right w:val="none" w:sz="0" w:space="0" w:color="auto"/>
      </w:divBdr>
      <w:divsChild>
        <w:div w:id="340470447">
          <w:marLeft w:val="0"/>
          <w:marRight w:val="0"/>
          <w:marTop w:val="0"/>
          <w:marBottom w:val="0"/>
          <w:divBdr>
            <w:top w:val="none" w:sz="0" w:space="0" w:color="auto"/>
            <w:left w:val="none" w:sz="0" w:space="0" w:color="auto"/>
            <w:bottom w:val="none" w:sz="0" w:space="0" w:color="auto"/>
            <w:right w:val="none" w:sz="0" w:space="0" w:color="auto"/>
          </w:divBdr>
          <w:divsChild>
            <w:div w:id="671875399">
              <w:marLeft w:val="0"/>
              <w:marRight w:val="0"/>
              <w:marTop w:val="0"/>
              <w:marBottom w:val="0"/>
              <w:divBdr>
                <w:top w:val="none" w:sz="0" w:space="0" w:color="auto"/>
                <w:left w:val="none" w:sz="0" w:space="0" w:color="auto"/>
                <w:bottom w:val="none" w:sz="0" w:space="0" w:color="auto"/>
                <w:right w:val="none" w:sz="0" w:space="0" w:color="auto"/>
              </w:divBdr>
              <w:divsChild>
                <w:div w:id="204027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35711">
      <w:bodyDiv w:val="1"/>
      <w:marLeft w:val="0"/>
      <w:marRight w:val="0"/>
      <w:marTop w:val="0"/>
      <w:marBottom w:val="0"/>
      <w:divBdr>
        <w:top w:val="none" w:sz="0" w:space="0" w:color="auto"/>
        <w:left w:val="none" w:sz="0" w:space="0" w:color="auto"/>
        <w:bottom w:val="none" w:sz="0" w:space="0" w:color="auto"/>
        <w:right w:val="none" w:sz="0" w:space="0" w:color="auto"/>
      </w:divBdr>
    </w:div>
    <w:div w:id="230577056">
      <w:bodyDiv w:val="1"/>
      <w:marLeft w:val="0"/>
      <w:marRight w:val="0"/>
      <w:marTop w:val="0"/>
      <w:marBottom w:val="0"/>
      <w:divBdr>
        <w:top w:val="none" w:sz="0" w:space="0" w:color="auto"/>
        <w:left w:val="none" w:sz="0" w:space="0" w:color="auto"/>
        <w:bottom w:val="none" w:sz="0" w:space="0" w:color="auto"/>
        <w:right w:val="none" w:sz="0" w:space="0" w:color="auto"/>
      </w:divBdr>
    </w:div>
    <w:div w:id="282660474">
      <w:bodyDiv w:val="1"/>
      <w:marLeft w:val="0"/>
      <w:marRight w:val="0"/>
      <w:marTop w:val="0"/>
      <w:marBottom w:val="0"/>
      <w:divBdr>
        <w:top w:val="none" w:sz="0" w:space="0" w:color="auto"/>
        <w:left w:val="none" w:sz="0" w:space="0" w:color="auto"/>
        <w:bottom w:val="none" w:sz="0" w:space="0" w:color="auto"/>
        <w:right w:val="none" w:sz="0" w:space="0" w:color="auto"/>
      </w:divBdr>
    </w:div>
    <w:div w:id="302469752">
      <w:bodyDiv w:val="1"/>
      <w:marLeft w:val="0"/>
      <w:marRight w:val="0"/>
      <w:marTop w:val="0"/>
      <w:marBottom w:val="0"/>
      <w:divBdr>
        <w:top w:val="none" w:sz="0" w:space="0" w:color="auto"/>
        <w:left w:val="none" w:sz="0" w:space="0" w:color="auto"/>
        <w:bottom w:val="none" w:sz="0" w:space="0" w:color="auto"/>
        <w:right w:val="none" w:sz="0" w:space="0" w:color="auto"/>
      </w:divBdr>
    </w:div>
    <w:div w:id="342362864">
      <w:bodyDiv w:val="1"/>
      <w:marLeft w:val="0"/>
      <w:marRight w:val="0"/>
      <w:marTop w:val="0"/>
      <w:marBottom w:val="0"/>
      <w:divBdr>
        <w:top w:val="none" w:sz="0" w:space="0" w:color="auto"/>
        <w:left w:val="none" w:sz="0" w:space="0" w:color="auto"/>
        <w:bottom w:val="none" w:sz="0" w:space="0" w:color="auto"/>
        <w:right w:val="none" w:sz="0" w:space="0" w:color="auto"/>
      </w:divBdr>
    </w:div>
    <w:div w:id="408622694">
      <w:bodyDiv w:val="1"/>
      <w:marLeft w:val="0"/>
      <w:marRight w:val="0"/>
      <w:marTop w:val="0"/>
      <w:marBottom w:val="0"/>
      <w:divBdr>
        <w:top w:val="none" w:sz="0" w:space="0" w:color="auto"/>
        <w:left w:val="none" w:sz="0" w:space="0" w:color="auto"/>
        <w:bottom w:val="none" w:sz="0" w:space="0" w:color="auto"/>
        <w:right w:val="none" w:sz="0" w:space="0" w:color="auto"/>
      </w:divBdr>
    </w:div>
    <w:div w:id="597565156">
      <w:bodyDiv w:val="1"/>
      <w:marLeft w:val="0"/>
      <w:marRight w:val="0"/>
      <w:marTop w:val="0"/>
      <w:marBottom w:val="0"/>
      <w:divBdr>
        <w:top w:val="none" w:sz="0" w:space="0" w:color="auto"/>
        <w:left w:val="none" w:sz="0" w:space="0" w:color="auto"/>
        <w:bottom w:val="none" w:sz="0" w:space="0" w:color="auto"/>
        <w:right w:val="none" w:sz="0" w:space="0" w:color="auto"/>
      </w:divBdr>
    </w:div>
    <w:div w:id="626667771">
      <w:bodyDiv w:val="1"/>
      <w:marLeft w:val="0"/>
      <w:marRight w:val="0"/>
      <w:marTop w:val="0"/>
      <w:marBottom w:val="0"/>
      <w:divBdr>
        <w:top w:val="none" w:sz="0" w:space="0" w:color="auto"/>
        <w:left w:val="none" w:sz="0" w:space="0" w:color="auto"/>
        <w:bottom w:val="none" w:sz="0" w:space="0" w:color="auto"/>
        <w:right w:val="none" w:sz="0" w:space="0" w:color="auto"/>
      </w:divBdr>
    </w:div>
    <w:div w:id="761024101">
      <w:bodyDiv w:val="1"/>
      <w:marLeft w:val="0"/>
      <w:marRight w:val="0"/>
      <w:marTop w:val="0"/>
      <w:marBottom w:val="0"/>
      <w:divBdr>
        <w:top w:val="none" w:sz="0" w:space="0" w:color="auto"/>
        <w:left w:val="none" w:sz="0" w:space="0" w:color="auto"/>
        <w:bottom w:val="none" w:sz="0" w:space="0" w:color="auto"/>
        <w:right w:val="none" w:sz="0" w:space="0" w:color="auto"/>
      </w:divBdr>
      <w:divsChild>
        <w:div w:id="1160652994">
          <w:marLeft w:val="0"/>
          <w:marRight w:val="0"/>
          <w:marTop w:val="0"/>
          <w:marBottom w:val="0"/>
          <w:divBdr>
            <w:top w:val="none" w:sz="0" w:space="0" w:color="auto"/>
            <w:left w:val="none" w:sz="0" w:space="0" w:color="auto"/>
            <w:bottom w:val="none" w:sz="0" w:space="0" w:color="auto"/>
            <w:right w:val="none" w:sz="0" w:space="0" w:color="auto"/>
          </w:divBdr>
          <w:divsChild>
            <w:div w:id="1226329949">
              <w:marLeft w:val="0"/>
              <w:marRight w:val="0"/>
              <w:marTop w:val="0"/>
              <w:marBottom w:val="0"/>
              <w:divBdr>
                <w:top w:val="none" w:sz="0" w:space="0" w:color="auto"/>
                <w:left w:val="none" w:sz="0" w:space="0" w:color="auto"/>
                <w:bottom w:val="none" w:sz="0" w:space="0" w:color="auto"/>
                <w:right w:val="none" w:sz="0" w:space="0" w:color="auto"/>
              </w:divBdr>
              <w:divsChild>
                <w:div w:id="132200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026541">
      <w:bodyDiv w:val="1"/>
      <w:marLeft w:val="0"/>
      <w:marRight w:val="0"/>
      <w:marTop w:val="0"/>
      <w:marBottom w:val="0"/>
      <w:divBdr>
        <w:top w:val="none" w:sz="0" w:space="0" w:color="auto"/>
        <w:left w:val="none" w:sz="0" w:space="0" w:color="auto"/>
        <w:bottom w:val="none" w:sz="0" w:space="0" w:color="auto"/>
        <w:right w:val="none" w:sz="0" w:space="0" w:color="auto"/>
      </w:divBdr>
      <w:divsChild>
        <w:div w:id="212815855">
          <w:marLeft w:val="0"/>
          <w:marRight w:val="0"/>
          <w:marTop w:val="0"/>
          <w:marBottom w:val="0"/>
          <w:divBdr>
            <w:top w:val="none" w:sz="0" w:space="0" w:color="auto"/>
            <w:left w:val="none" w:sz="0" w:space="0" w:color="auto"/>
            <w:bottom w:val="none" w:sz="0" w:space="0" w:color="auto"/>
            <w:right w:val="none" w:sz="0" w:space="0" w:color="auto"/>
          </w:divBdr>
          <w:divsChild>
            <w:div w:id="197593823">
              <w:marLeft w:val="0"/>
              <w:marRight w:val="0"/>
              <w:marTop w:val="0"/>
              <w:marBottom w:val="0"/>
              <w:divBdr>
                <w:top w:val="none" w:sz="0" w:space="0" w:color="auto"/>
                <w:left w:val="none" w:sz="0" w:space="0" w:color="auto"/>
                <w:bottom w:val="none" w:sz="0" w:space="0" w:color="auto"/>
                <w:right w:val="none" w:sz="0" w:space="0" w:color="auto"/>
              </w:divBdr>
              <w:divsChild>
                <w:div w:id="210248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069286">
      <w:bodyDiv w:val="1"/>
      <w:marLeft w:val="0"/>
      <w:marRight w:val="0"/>
      <w:marTop w:val="0"/>
      <w:marBottom w:val="0"/>
      <w:divBdr>
        <w:top w:val="none" w:sz="0" w:space="0" w:color="auto"/>
        <w:left w:val="none" w:sz="0" w:space="0" w:color="auto"/>
        <w:bottom w:val="none" w:sz="0" w:space="0" w:color="auto"/>
        <w:right w:val="none" w:sz="0" w:space="0" w:color="auto"/>
      </w:divBdr>
      <w:divsChild>
        <w:div w:id="713699453">
          <w:marLeft w:val="0"/>
          <w:marRight w:val="0"/>
          <w:marTop w:val="0"/>
          <w:marBottom w:val="0"/>
          <w:divBdr>
            <w:top w:val="none" w:sz="0" w:space="0" w:color="auto"/>
            <w:left w:val="none" w:sz="0" w:space="0" w:color="auto"/>
            <w:bottom w:val="none" w:sz="0" w:space="0" w:color="auto"/>
            <w:right w:val="none" w:sz="0" w:space="0" w:color="auto"/>
          </w:divBdr>
          <w:divsChild>
            <w:div w:id="1414351925">
              <w:marLeft w:val="0"/>
              <w:marRight w:val="0"/>
              <w:marTop w:val="0"/>
              <w:marBottom w:val="0"/>
              <w:divBdr>
                <w:top w:val="none" w:sz="0" w:space="0" w:color="auto"/>
                <w:left w:val="none" w:sz="0" w:space="0" w:color="auto"/>
                <w:bottom w:val="none" w:sz="0" w:space="0" w:color="auto"/>
                <w:right w:val="none" w:sz="0" w:space="0" w:color="auto"/>
              </w:divBdr>
              <w:divsChild>
                <w:div w:id="52167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908213">
      <w:bodyDiv w:val="1"/>
      <w:marLeft w:val="0"/>
      <w:marRight w:val="0"/>
      <w:marTop w:val="0"/>
      <w:marBottom w:val="0"/>
      <w:divBdr>
        <w:top w:val="none" w:sz="0" w:space="0" w:color="auto"/>
        <w:left w:val="none" w:sz="0" w:space="0" w:color="auto"/>
        <w:bottom w:val="none" w:sz="0" w:space="0" w:color="auto"/>
        <w:right w:val="none" w:sz="0" w:space="0" w:color="auto"/>
      </w:divBdr>
    </w:div>
    <w:div w:id="1336418132">
      <w:bodyDiv w:val="1"/>
      <w:marLeft w:val="0"/>
      <w:marRight w:val="0"/>
      <w:marTop w:val="0"/>
      <w:marBottom w:val="0"/>
      <w:divBdr>
        <w:top w:val="none" w:sz="0" w:space="0" w:color="auto"/>
        <w:left w:val="none" w:sz="0" w:space="0" w:color="auto"/>
        <w:bottom w:val="none" w:sz="0" w:space="0" w:color="auto"/>
        <w:right w:val="none" w:sz="0" w:space="0" w:color="auto"/>
      </w:divBdr>
    </w:div>
    <w:div w:id="1337031438">
      <w:bodyDiv w:val="1"/>
      <w:marLeft w:val="0"/>
      <w:marRight w:val="0"/>
      <w:marTop w:val="0"/>
      <w:marBottom w:val="0"/>
      <w:divBdr>
        <w:top w:val="none" w:sz="0" w:space="0" w:color="auto"/>
        <w:left w:val="none" w:sz="0" w:space="0" w:color="auto"/>
        <w:bottom w:val="none" w:sz="0" w:space="0" w:color="auto"/>
        <w:right w:val="none" w:sz="0" w:space="0" w:color="auto"/>
      </w:divBdr>
      <w:divsChild>
        <w:div w:id="1698002154">
          <w:marLeft w:val="0"/>
          <w:marRight w:val="0"/>
          <w:marTop w:val="0"/>
          <w:marBottom w:val="0"/>
          <w:divBdr>
            <w:top w:val="none" w:sz="0" w:space="0" w:color="auto"/>
            <w:left w:val="none" w:sz="0" w:space="0" w:color="auto"/>
            <w:bottom w:val="none" w:sz="0" w:space="0" w:color="auto"/>
            <w:right w:val="none" w:sz="0" w:space="0" w:color="auto"/>
          </w:divBdr>
        </w:div>
      </w:divsChild>
    </w:div>
    <w:div w:id="1552960275">
      <w:bodyDiv w:val="1"/>
      <w:marLeft w:val="0"/>
      <w:marRight w:val="0"/>
      <w:marTop w:val="0"/>
      <w:marBottom w:val="0"/>
      <w:divBdr>
        <w:top w:val="none" w:sz="0" w:space="0" w:color="auto"/>
        <w:left w:val="none" w:sz="0" w:space="0" w:color="auto"/>
        <w:bottom w:val="none" w:sz="0" w:space="0" w:color="auto"/>
        <w:right w:val="none" w:sz="0" w:space="0" w:color="auto"/>
      </w:divBdr>
    </w:div>
    <w:div w:id="1773548233">
      <w:bodyDiv w:val="1"/>
      <w:marLeft w:val="0"/>
      <w:marRight w:val="0"/>
      <w:marTop w:val="0"/>
      <w:marBottom w:val="0"/>
      <w:divBdr>
        <w:top w:val="none" w:sz="0" w:space="0" w:color="auto"/>
        <w:left w:val="none" w:sz="0" w:space="0" w:color="auto"/>
        <w:bottom w:val="none" w:sz="0" w:space="0" w:color="auto"/>
        <w:right w:val="none" w:sz="0" w:space="0" w:color="auto"/>
      </w:divBdr>
    </w:div>
    <w:div w:id="1776092951">
      <w:bodyDiv w:val="1"/>
      <w:marLeft w:val="0"/>
      <w:marRight w:val="0"/>
      <w:marTop w:val="0"/>
      <w:marBottom w:val="0"/>
      <w:divBdr>
        <w:top w:val="none" w:sz="0" w:space="0" w:color="auto"/>
        <w:left w:val="none" w:sz="0" w:space="0" w:color="auto"/>
        <w:bottom w:val="none" w:sz="0" w:space="0" w:color="auto"/>
        <w:right w:val="none" w:sz="0" w:space="0" w:color="auto"/>
      </w:divBdr>
    </w:div>
    <w:div w:id="1873033644">
      <w:bodyDiv w:val="1"/>
      <w:marLeft w:val="0"/>
      <w:marRight w:val="0"/>
      <w:marTop w:val="0"/>
      <w:marBottom w:val="0"/>
      <w:divBdr>
        <w:top w:val="none" w:sz="0" w:space="0" w:color="auto"/>
        <w:left w:val="none" w:sz="0" w:space="0" w:color="auto"/>
        <w:bottom w:val="none" w:sz="0" w:space="0" w:color="auto"/>
        <w:right w:val="none" w:sz="0" w:space="0" w:color="auto"/>
      </w:divBdr>
    </w:div>
    <w:div w:id="1896234835">
      <w:bodyDiv w:val="1"/>
      <w:marLeft w:val="0"/>
      <w:marRight w:val="0"/>
      <w:marTop w:val="0"/>
      <w:marBottom w:val="0"/>
      <w:divBdr>
        <w:top w:val="none" w:sz="0" w:space="0" w:color="auto"/>
        <w:left w:val="none" w:sz="0" w:space="0" w:color="auto"/>
        <w:bottom w:val="none" w:sz="0" w:space="0" w:color="auto"/>
        <w:right w:val="none" w:sz="0" w:space="0" w:color="auto"/>
      </w:divBdr>
      <w:divsChild>
        <w:div w:id="885066922">
          <w:marLeft w:val="0"/>
          <w:marRight w:val="0"/>
          <w:marTop w:val="0"/>
          <w:marBottom w:val="0"/>
          <w:divBdr>
            <w:top w:val="none" w:sz="0" w:space="0" w:color="auto"/>
            <w:left w:val="none" w:sz="0" w:space="0" w:color="auto"/>
            <w:bottom w:val="none" w:sz="0" w:space="0" w:color="auto"/>
            <w:right w:val="none" w:sz="0" w:space="0" w:color="auto"/>
          </w:divBdr>
          <w:divsChild>
            <w:div w:id="20712013">
              <w:marLeft w:val="0"/>
              <w:marRight w:val="0"/>
              <w:marTop w:val="0"/>
              <w:marBottom w:val="0"/>
              <w:divBdr>
                <w:top w:val="none" w:sz="0" w:space="0" w:color="auto"/>
                <w:left w:val="none" w:sz="0" w:space="0" w:color="auto"/>
                <w:bottom w:val="none" w:sz="0" w:space="0" w:color="auto"/>
                <w:right w:val="none" w:sz="0" w:space="0" w:color="auto"/>
              </w:divBdr>
              <w:divsChild>
                <w:div w:id="32644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106680">
      <w:bodyDiv w:val="1"/>
      <w:marLeft w:val="0"/>
      <w:marRight w:val="0"/>
      <w:marTop w:val="0"/>
      <w:marBottom w:val="0"/>
      <w:divBdr>
        <w:top w:val="none" w:sz="0" w:space="0" w:color="auto"/>
        <w:left w:val="none" w:sz="0" w:space="0" w:color="auto"/>
        <w:bottom w:val="none" w:sz="0" w:space="0" w:color="auto"/>
        <w:right w:val="none" w:sz="0" w:space="0" w:color="auto"/>
      </w:divBdr>
      <w:divsChild>
        <w:div w:id="1095436885">
          <w:marLeft w:val="0"/>
          <w:marRight w:val="0"/>
          <w:marTop w:val="0"/>
          <w:marBottom w:val="0"/>
          <w:divBdr>
            <w:top w:val="none" w:sz="0" w:space="0" w:color="auto"/>
            <w:left w:val="none" w:sz="0" w:space="0" w:color="auto"/>
            <w:bottom w:val="none" w:sz="0" w:space="0" w:color="auto"/>
            <w:right w:val="none" w:sz="0" w:space="0" w:color="auto"/>
          </w:divBdr>
          <w:divsChild>
            <w:div w:id="1237935930">
              <w:marLeft w:val="0"/>
              <w:marRight w:val="0"/>
              <w:marTop w:val="0"/>
              <w:marBottom w:val="0"/>
              <w:divBdr>
                <w:top w:val="none" w:sz="0" w:space="0" w:color="auto"/>
                <w:left w:val="none" w:sz="0" w:space="0" w:color="auto"/>
                <w:bottom w:val="none" w:sz="0" w:space="0" w:color="auto"/>
                <w:right w:val="none" w:sz="0" w:space="0" w:color="auto"/>
              </w:divBdr>
              <w:divsChild>
                <w:div w:id="179354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419201">
      <w:bodyDiv w:val="1"/>
      <w:marLeft w:val="0"/>
      <w:marRight w:val="0"/>
      <w:marTop w:val="0"/>
      <w:marBottom w:val="0"/>
      <w:divBdr>
        <w:top w:val="none" w:sz="0" w:space="0" w:color="auto"/>
        <w:left w:val="none" w:sz="0" w:space="0" w:color="auto"/>
        <w:bottom w:val="none" w:sz="0" w:space="0" w:color="auto"/>
        <w:right w:val="none" w:sz="0" w:space="0" w:color="auto"/>
      </w:divBdr>
    </w:div>
    <w:div w:id="2105764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663</Words>
  <Characters>3784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2019-04-10T06:44:00Z</cp:lastPrinted>
  <dcterms:created xsi:type="dcterms:W3CDTF">2019-03-26T08:23:00Z</dcterms:created>
  <dcterms:modified xsi:type="dcterms:W3CDTF">2019-04-10T06:44:00Z</dcterms:modified>
</cp:coreProperties>
</file>